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15D51" w:rsidRPr="0015037C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  <w:r w:rsidRPr="0015037C">
        <w:rPr>
          <w:b/>
          <w:sz w:val="28"/>
          <w:szCs w:val="28"/>
        </w:rPr>
        <w:t>ПОСТАНОВЛЕНИЕ № 5-</w:t>
      </w:r>
      <w:r w:rsidR="00711C4D">
        <w:rPr>
          <w:b/>
          <w:sz w:val="28"/>
          <w:szCs w:val="28"/>
        </w:rPr>
        <w:t>444</w:t>
      </w:r>
      <w:r w:rsidRPr="0015037C">
        <w:rPr>
          <w:b/>
          <w:sz w:val="28"/>
          <w:szCs w:val="28"/>
        </w:rPr>
        <w:t>-240</w:t>
      </w:r>
      <w:r w:rsidR="00A019E8">
        <w:rPr>
          <w:b/>
          <w:sz w:val="28"/>
          <w:szCs w:val="28"/>
        </w:rPr>
        <w:t>1</w:t>
      </w:r>
      <w:r w:rsidRPr="0015037C">
        <w:rPr>
          <w:b/>
          <w:sz w:val="28"/>
          <w:szCs w:val="28"/>
        </w:rPr>
        <w:t>/202</w:t>
      </w:r>
      <w:r w:rsidR="00372B0F">
        <w:rPr>
          <w:b/>
          <w:sz w:val="28"/>
          <w:szCs w:val="28"/>
        </w:rPr>
        <w:t>4</w:t>
      </w:r>
    </w:p>
    <w:p w:rsidR="00C15D51" w:rsidRPr="0015037C" w:rsidP="00C15D51">
      <w:pPr>
        <w:ind w:firstLine="709"/>
        <w:jc w:val="center"/>
        <w:rPr>
          <w:b/>
          <w:sz w:val="28"/>
          <w:szCs w:val="28"/>
        </w:rPr>
      </w:pPr>
      <w:r w:rsidRPr="0015037C">
        <w:rPr>
          <w:b/>
          <w:sz w:val="28"/>
          <w:szCs w:val="28"/>
        </w:rPr>
        <w:t>о назначении административного наказания</w:t>
      </w:r>
    </w:p>
    <w:p w:rsidR="00D63981" w:rsidRPr="0015037C" w:rsidP="00B57BF2">
      <w:pPr>
        <w:jc w:val="both"/>
        <w:rPr>
          <w:rFonts w:eastAsia="MS Mincho"/>
          <w:sz w:val="28"/>
          <w:szCs w:val="28"/>
        </w:rPr>
      </w:pPr>
    </w:p>
    <w:p w:rsidR="00B57BF2" w:rsidRPr="0015037C" w:rsidP="00B57BF2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25</w:t>
      </w:r>
      <w:r w:rsidRPr="0015037C" w:rsidR="00E5369D">
        <w:rPr>
          <w:rFonts w:eastAsia="MS Mincho"/>
          <w:sz w:val="28"/>
          <w:szCs w:val="28"/>
        </w:rPr>
        <w:t xml:space="preserve"> </w:t>
      </w:r>
      <w:r w:rsidR="00C52C73">
        <w:rPr>
          <w:rFonts w:eastAsia="MS Mincho"/>
          <w:sz w:val="28"/>
          <w:szCs w:val="28"/>
        </w:rPr>
        <w:t>а</w:t>
      </w:r>
      <w:r w:rsidR="00A019E8">
        <w:rPr>
          <w:rFonts w:eastAsia="MS Mincho"/>
          <w:sz w:val="28"/>
          <w:szCs w:val="28"/>
        </w:rPr>
        <w:t>преля</w:t>
      </w:r>
      <w:r w:rsidRPr="0015037C" w:rsidR="00B747EC">
        <w:rPr>
          <w:rFonts w:eastAsia="MS Mincho"/>
          <w:sz w:val="28"/>
          <w:szCs w:val="28"/>
        </w:rPr>
        <w:t xml:space="preserve"> </w:t>
      </w:r>
      <w:r w:rsidRPr="0015037C" w:rsidR="008B380E">
        <w:rPr>
          <w:rFonts w:eastAsia="MS Mincho"/>
          <w:sz w:val="28"/>
          <w:szCs w:val="28"/>
        </w:rPr>
        <w:t>202</w:t>
      </w:r>
      <w:r w:rsidR="00372B0F">
        <w:rPr>
          <w:rFonts w:eastAsia="MS Mincho"/>
          <w:sz w:val="28"/>
          <w:szCs w:val="28"/>
        </w:rPr>
        <w:t>4</w:t>
      </w:r>
      <w:r w:rsidRPr="0015037C">
        <w:rPr>
          <w:rFonts w:eastAsia="MS Mincho"/>
          <w:sz w:val="28"/>
          <w:szCs w:val="28"/>
        </w:rPr>
        <w:t xml:space="preserve"> г</w:t>
      </w:r>
      <w:r w:rsidRPr="0015037C" w:rsidR="00D63981">
        <w:rPr>
          <w:rFonts w:eastAsia="MS Mincho"/>
          <w:sz w:val="28"/>
          <w:szCs w:val="28"/>
        </w:rPr>
        <w:t xml:space="preserve">ода </w:t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  <w:t xml:space="preserve">       </w:t>
      </w:r>
      <w:r w:rsidRPr="0015037C" w:rsidR="00D63981">
        <w:rPr>
          <w:rFonts w:eastAsia="MS Mincho"/>
          <w:sz w:val="28"/>
          <w:szCs w:val="28"/>
        </w:rPr>
        <w:t xml:space="preserve">                          </w:t>
      </w:r>
      <w:r w:rsidRPr="0015037C">
        <w:rPr>
          <w:rFonts w:eastAsia="MS Mincho"/>
          <w:sz w:val="28"/>
          <w:szCs w:val="28"/>
        </w:rPr>
        <w:t>г.</w:t>
      </w:r>
      <w:r w:rsidRPr="0015037C" w:rsidR="00D63981">
        <w:rPr>
          <w:rFonts w:eastAsia="MS Mincho"/>
          <w:sz w:val="28"/>
          <w:szCs w:val="28"/>
        </w:rPr>
        <w:t xml:space="preserve"> </w:t>
      </w:r>
      <w:r w:rsidRPr="0015037C">
        <w:rPr>
          <w:rFonts w:eastAsia="MS Mincho"/>
          <w:sz w:val="28"/>
          <w:szCs w:val="28"/>
        </w:rPr>
        <w:t xml:space="preserve">Пыть-Ях   </w:t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</w:p>
    <w:p w:rsidR="00C15D51" w:rsidRPr="0015037C" w:rsidP="00C15D51">
      <w:pPr>
        <w:ind w:firstLine="708"/>
        <w:jc w:val="both"/>
        <w:rPr>
          <w:rFonts w:eastAsia="MS Mincho"/>
          <w:sz w:val="28"/>
          <w:szCs w:val="28"/>
        </w:rPr>
      </w:pPr>
      <w:r w:rsidRPr="0015037C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15037C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8406C3" w:rsidRPr="008C2FDD" w:rsidP="00C15D51">
      <w:pPr>
        <w:ind w:firstLine="708"/>
        <w:jc w:val="both"/>
        <w:rPr>
          <w:rFonts w:eastAsia="MS Mincho"/>
          <w:sz w:val="28"/>
          <w:szCs w:val="28"/>
        </w:rPr>
      </w:pPr>
      <w:r w:rsidRPr="008C2FDD">
        <w:rPr>
          <w:rFonts w:eastAsia="MS Mincho"/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Pr="008C2FDD" w:rsidR="00F13011">
        <w:rPr>
          <w:rFonts w:eastAsia="MS Mincho"/>
          <w:sz w:val="28"/>
          <w:szCs w:val="28"/>
        </w:rPr>
        <w:t xml:space="preserve">– </w:t>
      </w:r>
      <w:r w:rsidRPr="008C2FDD" w:rsidR="008C2FDD">
        <w:rPr>
          <w:rFonts w:eastAsia="MS Mincho"/>
          <w:sz w:val="28"/>
          <w:szCs w:val="28"/>
        </w:rPr>
        <w:t>Тутаева М.С.</w:t>
      </w:r>
      <w:r w:rsidRPr="008C2FDD" w:rsidR="00854F75">
        <w:rPr>
          <w:rFonts w:eastAsia="MS Mincho"/>
          <w:sz w:val="28"/>
          <w:szCs w:val="28"/>
        </w:rPr>
        <w:t>,</w:t>
      </w:r>
    </w:p>
    <w:p w:rsidR="00C15D51" w:rsidRPr="0015037C" w:rsidP="00C15D51">
      <w:pPr>
        <w:ind w:firstLine="708"/>
        <w:jc w:val="both"/>
        <w:rPr>
          <w:rFonts w:eastAsia="MS Mincho"/>
          <w:sz w:val="28"/>
          <w:szCs w:val="28"/>
        </w:rPr>
      </w:pPr>
      <w:r w:rsidRPr="0015037C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 w:rsidRPr="0015037C" w:rsidR="00FF4137">
        <w:rPr>
          <w:rFonts w:eastAsia="MS Mincho"/>
          <w:sz w:val="28"/>
          <w:szCs w:val="28"/>
        </w:rPr>
        <w:t>5</w:t>
      </w:r>
      <w:r w:rsidRPr="0015037C">
        <w:rPr>
          <w:rFonts w:eastAsia="MS Mincho"/>
          <w:sz w:val="28"/>
          <w:szCs w:val="28"/>
        </w:rPr>
        <w:t xml:space="preserve"> ст. 12.15 Кодекса Российской Федерации об административных правонарушениях в отношении </w:t>
      </w:r>
    </w:p>
    <w:p w:rsidR="00B57BF2" w:rsidRPr="0015037C" w:rsidP="00327394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Тутаева Магомеда </w:t>
      </w:r>
      <w:r>
        <w:rPr>
          <w:rFonts w:ascii="Times New Roman" w:eastAsia="MS Mincho" w:hAnsi="Times New Roman"/>
          <w:sz w:val="28"/>
          <w:szCs w:val="28"/>
        </w:rPr>
        <w:t>Сулимовича</w:t>
      </w:r>
      <w:r w:rsidRPr="0015037C" w:rsidR="008B380E">
        <w:rPr>
          <w:rFonts w:ascii="Times New Roman" w:eastAsia="MS Mincho" w:hAnsi="Times New Roman"/>
          <w:sz w:val="28"/>
          <w:szCs w:val="28"/>
        </w:rPr>
        <w:t xml:space="preserve">, </w:t>
      </w:r>
      <w:r w:rsidR="00B55572">
        <w:rPr>
          <w:rFonts w:ascii="Times New Roman" w:eastAsia="MS Mincho" w:hAnsi="Times New Roman"/>
          <w:sz w:val="28"/>
          <w:szCs w:val="28"/>
        </w:rPr>
        <w:t>---</w:t>
      </w:r>
    </w:p>
    <w:p w:rsidR="008D6F96" w:rsidP="008D6F96">
      <w:pPr>
        <w:jc w:val="center"/>
        <w:rPr>
          <w:rFonts w:eastAsia="MS Mincho"/>
          <w:sz w:val="28"/>
          <w:szCs w:val="28"/>
        </w:rPr>
      </w:pPr>
    </w:p>
    <w:p w:rsidR="00B57BF2" w:rsidRPr="0015037C" w:rsidP="008D6F96">
      <w:pPr>
        <w:jc w:val="center"/>
        <w:rPr>
          <w:rFonts w:eastAsia="MS Mincho"/>
          <w:b/>
          <w:sz w:val="28"/>
          <w:szCs w:val="28"/>
        </w:rPr>
      </w:pPr>
      <w:r w:rsidRPr="0015037C">
        <w:rPr>
          <w:rFonts w:eastAsia="MS Mincho"/>
          <w:b/>
          <w:sz w:val="28"/>
          <w:szCs w:val="28"/>
        </w:rPr>
        <w:t>УСТАНОВИЛ:</w:t>
      </w:r>
    </w:p>
    <w:p w:rsidR="00B57BF2" w:rsidRPr="0015037C" w:rsidP="00B57BF2">
      <w:pPr>
        <w:jc w:val="both"/>
        <w:rPr>
          <w:rFonts w:eastAsia="MS Mincho"/>
          <w:sz w:val="28"/>
          <w:szCs w:val="28"/>
        </w:rPr>
      </w:pP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---</w:t>
      </w:r>
      <w:r w:rsidRPr="0015037C" w:rsidR="00FF4137">
        <w:rPr>
          <w:rFonts w:eastAsia="MS Mincho"/>
          <w:sz w:val="28"/>
          <w:szCs w:val="28"/>
        </w:rPr>
        <w:t xml:space="preserve"> в </w:t>
      </w:r>
      <w:r>
        <w:rPr>
          <w:rFonts w:eastAsia="MS Mincho"/>
          <w:sz w:val="28"/>
          <w:szCs w:val="28"/>
        </w:rPr>
        <w:t>---</w:t>
      </w:r>
      <w:r w:rsidRPr="0015037C" w:rsidR="00FF4137">
        <w:rPr>
          <w:rFonts w:eastAsia="MS Mincho"/>
          <w:sz w:val="28"/>
          <w:szCs w:val="28"/>
        </w:rPr>
        <w:t xml:space="preserve"> минут</w:t>
      </w:r>
      <w:r w:rsidRPr="0015037C" w:rsidR="00FF4137">
        <w:rPr>
          <w:sz w:val="28"/>
          <w:szCs w:val="28"/>
        </w:rPr>
        <w:t xml:space="preserve"> на </w:t>
      </w:r>
      <w:r>
        <w:rPr>
          <w:sz w:val="28"/>
          <w:szCs w:val="28"/>
        </w:rPr>
        <w:t>---</w:t>
      </w:r>
      <w:r w:rsidRPr="00C52C73" w:rsidR="000B395A">
        <w:rPr>
          <w:sz w:val="28"/>
          <w:szCs w:val="28"/>
        </w:rPr>
        <w:t xml:space="preserve"> км автодороги </w:t>
      </w:r>
      <w:r>
        <w:rPr>
          <w:sz w:val="28"/>
          <w:szCs w:val="28"/>
        </w:rPr>
        <w:t>----</w:t>
      </w:r>
      <w:r w:rsidRPr="00C52C73" w:rsidR="000B395A">
        <w:rPr>
          <w:sz w:val="28"/>
          <w:szCs w:val="28"/>
        </w:rPr>
        <w:t xml:space="preserve"> </w:t>
      </w:r>
      <w:r w:rsidR="000B395A">
        <w:rPr>
          <w:sz w:val="28"/>
          <w:szCs w:val="28"/>
        </w:rPr>
        <w:t>Тутаев М.С.</w:t>
      </w:r>
      <w:r w:rsidRPr="00C52C73" w:rsidR="000B395A">
        <w:rPr>
          <w:sz w:val="28"/>
          <w:szCs w:val="28"/>
        </w:rPr>
        <w:t>, управляя транспортным средством «</w:t>
      </w:r>
      <w:r>
        <w:rPr>
          <w:sz w:val="28"/>
          <w:szCs w:val="28"/>
        </w:rPr>
        <w:t>---</w:t>
      </w:r>
      <w:r w:rsidRPr="00C52C73" w:rsidR="000B395A">
        <w:rPr>
          <w:sz w:val="28"/>
          <w:szCs w:val="28"/>
        </w:rPr>
        <w:t xml:space="preserve">», государственный регистрационный знак </w:t>
      </w:r>
      <w:r>
        <w:rPr>
          <w:sz w:val="28"/>
          <w:szCs w:val="28"/>
        </w:rPr>
        <w:t>---</w:t>
      </w:r>
      <w:r w:rsidRPr="00C52C73" w:rsidR="000B395A">
        <w:rPr>
          <w:sz w:val="28"/>
          <w:szCs w:val="28"/>
        </w:rPr>
        <w:t>,</w:t>
      </w:r>
      <w:r w:rsidR="000B395A">
        <w:rPr>
          <w:sz w:val="28"/>
          <w:szCs w:val="28"/>
        </w:rPr>
        <w:t xml:space="preserve"> совершил обгон грузового транспортного средства с выездом на полосу дороги,</w:t>
      </w:r>
      <w:r w:rsidR="000B395A">
        <w:rPr>
          <w:sz w:val="28"/>
          <w:szCs w:val="28"/>
        </w:rPr>
        <w:t xml:space="preserve"> предназначенную для встречного движения </w:t>
      </w:r>
      <w:r w:rsidR="00A019E8">
        <w:rPr>
          <w:sz w:val="28"/>
          <w:szCs w:val="28"/>
        </w:rPr>
        <w:t>в зоне действия дорожного знака 3.20 «Обгон запрещен»</w:t>
      </w:r>
      <w:r w:rsidR="000B395A">
        <w:rPr>
          <w:sz w:val="28"/>
          <w:szCs w:val="28"/>
        </w:rPr>
        <w:t>, чем</w:t>
      </w:r>
      <w:r w:rsidRPr="00C52C73" w:rsidR="000B395A">
        <w:rPr>
          <w:sz w:val="28"/>
          <w:szCs w:val="28"/>
        </w:rPr>
        <w:t xml:space="preserve"> наруши</w:t>
      </w:r>
      <w:r w:rsidR="000B395A">
        <w:rPr>
          <w:sz w:val="28"/>
          <w:szCs w:val="28"/>
        </w:rPr>
        <w:t>л</w:t>
      </w:r>
      <w:r w:rsidRPr="00C52C73" w:rsidR="000B395A">
        <w:rPr>
          <w:sz w:val="28"/>
          <w:szCs w:val="28"/>
        </w:rPr>
        <w:t xml:space="preserve"> требовани</w:t>
      </w:r>
      <w:r w:rsidR="000B395A">
        <w:rPr>
          <w:sz w:val="28"/>
          <w:szCs w:val="28"/>
        </w:rPr>
        <w:t>я</w:t>
      </w:r>
      <w:r w:rsidRPr="00C52C73" w:rsidR="000B395A">
        <w:rPr>
          <w:sz w:val="28"/>
          <w:szCs w:val="28"/>
        </w:rPr>
        <w:t xml:space="preserve"> п.п. 1.3, 9.1.1. Правил дорожного движения Российской Федерации, являясь лицом привлеченным к административной ответственности по ч. 4 ст</w:t>
      </w:r>
      <w:r w:rsidRPr="00C52C73" w:rsidR="000B395A">
        <w:rPr>
          <w:sz w:val="28"/>
          <w:szCs w:val="28"/>
        </w:rPr>
        <w:t xml:space="preserve">. 12.15 КоАП РФ на основании постановления от </w:t>
      </w:r>
      <w:r>
        <w:rPr>
          <w:sz w:val="28"/>
          <w:szCs w:val="28"/>
        </w:rPr>
        <w:t>---</w:t>
      </w:r>
      <w:r w:rsidRPr="00C52C73" w:rsidR="000B395A">
        <w:rPr>
          <w:sz w:val="28"/>
          <w:szCs w:val="28"/>
        </w:rPr>
        <w:t xml:space="preserve"> № </w:t>
      </w:r>
      <w:r>
        <w:rPr>
          <w:sz w:val="28"/>
          <w:szCs w:val="28"/>
        </w:rPr>
        <w:t>---</w:t>
      </w:r>
      <w:r w:rsidRPr="00C52C73" w:rsidR="000B395A">
        <w:rPr>
          <w:sz w:val="28"/>
          <w:szCs w:val="28"/>
        </w:rPr>
        <w:t xml:space="preserve">, вступившего в законную силу </w:t>
      </w:r>
      <w:r>
        <w:rPr>
          <w:sz w:val="28"/>
          <w:szCs w:val="28"/>
        </w:rPr>
        <w:t>--</w:t>
      </w:r>
      <w:r w:rsidRPr="00C52C73" w:rsidR="000B395A">
        <w:rPr>
          <w:sz w:val="28"/>
          <w:szCs w:val="28"/>
        </w:rPr>
        <w:t xml:space="preserve">, </w:t>
      </w:r>
      <w:r w:rsidR="000B395A">
        <w:rPr>
          <w:sz w:val="28"/>
          <w:szCs w:val="28"/>
        </w:rPr>
        <w:t>т.е.</w:t>
      </w:r>
      <w:r w:rsidRPr="00C52C73" w:rsidR="000B395A">
        <w:rPr>
          <w:sz w:val="28"/>
          <w:szCs w:val="28"/>
        </w:rPr>
        <w:t xml:space="preserve"> повторно совершил административное правонарушение, предусмотренное ч. 4 ст. 12.15 КоАП РФ.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6F5B5B">
        <w:rPr>
          <w:sz w:val="28"/>
          <w:szCs w:val="28"/>
        </w:rPr>
        <w:t>Тутаев М.С.</w:t>
      </w:r>
      <w:r w:rsidRPr="00C52C73">
        <w:rPr>
          <w:sz w:val="28"/>
          <w:szCs w:val="28"/>
        </w:rPr>
        <w:t xml:space="preserve"> обратился с ходатайством о направлении дела об административном правонарушении для рассмотрения по месту жительства. Ходатайство было удовлетворено </w:t>
      </w:r>
      <w:r w:rsidR="00B55572">
        <w:rPr>
          <w:sz w:val="28"/>
          <w:szCs w:val="28"/>
        </w:rPr>
        <w:t>---</w:t>
      </w:r>
      <w:r w:rsidRPr="00C52C73">
        <w:rPr>
          <w:sz w:val="28"/>
          <w:szCs w:val="28"/>
        </w:rPr>
        <w:t xml:space="preserve">мировым судьей судебного участка № </w:t>
      </w:r>
      <w:r>
        <w:rPr>
          <w:sz w:val="28"/>
          <w:szCs w:val="28"/>
        </w:rPr>
        <w:t>6</w:t>
      </w:r>
      <w:r w:rsidRPr="00C52C73">
        <w:rPr>
          <w:sz w:val="28"/>
          <w:szCs w:val="28"/>
        </w:rPr>
        <w:t xml:space="preserve"> Нефтеюганского судебного района ХМАО-Югры, в судебный участ</w:t>
      </w:r>
      <w:r w:rsidRPr="00C52C73">
        <w:rPr>
          <w:sz w:val="28"/>
          <w:szCs w:val="28"/>
        </w:rPr>
        <w:t xml:space="preserve">ок № </w:t>
      </w:r>
      <w:r w:rsidR="00A019E8">
        <w:rPr>
          <w:sz w:val="28"/>
          <w:szCs w:val="28"/>
        </w:rPr>
        <w:t>1</w:t>
      </w:r>
      <w:r w:rsidRPr="00C52C73">
        <w:rPr>
          <w:sz w:val="28"/>
          <w:szCs w:val="28"/>
        </w:rPr>
        <w:t xml:space="preserve"> Пыть-Яхского судебного района ХМАО-Югры материалы дела поступили </w:t>
      </w:r>
      <w:r>
        <w:rPr>
          <w:sz w:val="28"/>
          <w:szCs w:val="28"/>
        </w:rPr>
        <w:t>10</w:t>
      </w:r>
      <w:r w:rsidRPr="00C52C7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C52C73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C52C73">
        <w:rPr>
          <w:sz w:val="28"/>
          <w:szCs w:val="28"/>
        </w:rPr>
        <w:t>.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>В соответствии с ч. 5 ст. 4.5 КоАП РФ, в случае удовлетворения ходатайства лица, в отношении которого ведется производство по делу  об административном правонарушении, о ра</w:t>
      </w:r>
      <w:r w:rsidRPr="00C52C73">
        <w:rPr>
          <w:sz w:val="28"/>
          <w:szCs w:val="28"/>
        </w:rPr>
        <w:t>ссмотрении дела по месту жительства данного лица срок давности привлечения к административной ответственности приостанавливается с момента удов</w:t>
      </w:r>
      <w:r>
        <w:rPr>
          <w:sz w:val="28"/>
          <w:szCs w:val="28"/>
        </w:rPr>
        <w:t>л</w:t>
      </w:r>
      <w:r w:rsidRPr="00C52C73">
        <w:rPr>
          <w:sz w:val="28"/>
          <w:szCs w:val="28"/>
        </w:rPr>
        <w:t xml:space="preserve">етворения данного ходатайства до момента поступления материалов дела судье, уполномоченному рассматривать дело, </w:t>
      </w:r>
      <w:r w:rsidRPr="00C52C73">
        <w:rPr>
          <w:sz w:val="28"/>
          <w:szCs w:val="28"/>
        </w:rPr>
        <w:t>по месту жительства лица, в отношении, которого ведется производство по делу об административном правонарушении.</w:t>
      </w:r>
    </w:p>
    <w:p w:rsidR="00332924" w:rsidRPr="00332924" w:rsidP="00332924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332924">
        <w:rPr>
          <w:sz w:val="28"/>
          <w:szCs w:val="28"/>
        </w:rPr>
        <w:t>В судебно</w:t>
      </w:r>
      <w:r w:rsidR="008C2FDD">
        <w:rPr>
          <w:sz w:val="28"/>
          <w:szCs w:val="28"/>
        </w:rPr>
        <w:t>м</w:t>
      </w:r>
      <w:r w:rsidRPr="00332924">
        <w:rPr>
          <w:sz w:val="28"/>
          <w:szCs w:val="28"/>
        </w:rPr>
        <w:t xml:space="preserve"> заседани</w:t>
      </w:r>
      <w:r w:rsidR="008C2FDD">
        <w:rPr>
          <w:sz w:val="28"/>
          <w:szCs w:val="28"/>
        </w:rPr>
        <w:t>и</w:t>
      </w:r>
      <w:r w:rsidRPr="00332924">
        <w:rPr>
          <w:sz w:val="28"/>
          <w:szCs w:val="28"/>
        </w:rPr>
        <w:t xml:space="preserve"> </w:t>
      </w:r>
      <w:r w:rsidRPr="006F5B5B" w:rsidR="006F5B5B">
        <w:rPr>
          <w:sz w:val="28"/>
          <w:szCs w:val="28"/>
        </w:rPr>
        <w:t>Тутаев М.С.</w:t>
      </w:r>
      <w:r w:rsidRPr="00332924">
        <w:rPr>
          <w:sz w:val="28"/>
          <w:szCs w:val="28"/>
        </w:rPr>
        <w:t xml:space="preserve"> </w:t>
      </w:r>
      <w:r w:rsidR="008C2FDD">
        <w:rPr>
          <w:sz w:val="28"/>
          <w:szCs w:val="28"/>
        </w:rPr>
        <w:t>вину признал, в содеянном раскаялся, указал, что начал маневр «Обгона» до знака, знак не увидел, не убедился в погодных условиях</w:t>
      </w:r>
      <w:r w:rsidR="00E2703C">
        <w:rPr>
          <w:sz w:val="28"/>
          <w:szCs w:val="28"/>
        </w:rPr>
        <w:t>.</w:t>
      </w:r>
      <w:r w:rsidR="008C2FDD">
        <w:rPr>
          <w:sz w:val="28"/>
          <w:szCs w:val="28"/>
        </w:rPr>
        <w:t xml:space="preserve"> </w:t>
      </w:r>
      <w:r w:rsidR="00E2703C">
        <w:rPr>
          <w:sz w:val="28"/>
          <w:szCs w:val="28"/>
        </w:rPr>
        <w:t>П</w:t>
      </w:r>
      <w:r w:rsidR="008C2FDD">
        <w:rPr>
          <w:sz w:val="28"/>
          <w:szCs w:val="28"/>
        </w:rPr>
        <w:t xml:space="preserve">росил назначить ему наказание в виде штрафа, </w:t>
      </w:r>
      <w:r w:rsidR="008C2FDD">
        <w:rPr>
          <w:sz w:val="28"/>
          <w:szCs w:val="28"/>
        </w:rPr>
        <w:t>поскольку работает водителем,</w:t>
      </w:r>
      <w:r w:rsidR="00E2703C">
        <w:rPr>
          <w:sz w:val="28"/>
          <w:szCs w:val="28"/>
        </w:rPr>
        <w:t xml:space="preserve"> это является его единственным источником дохода,</w:t>
      </w:r>
      <w:r w:rsidR="008C2FDD">
        <w:rPr>
          <w:sz w:val="28"/>
          <w:szCs w:val="28"/>
        </w:rPr>
        <w:t xml:space="preserve"> по</w:t>
      </w:r>
      <w:r w:rsidR="00E2703C">
        <w:rPr>
          <w:sz w:val="28"/>
          <w:szCs w:val="28"/>
        </w:rPr>
        <w:t xml:space="preserve"> состоянию</w:t>
      </w:r>
      <w:r w:rsidR="008C2FDD">
        <w:rPr>
          <w:sz w:val="28"/>
          <w:szCs w:val="28"/>
        </w:rPr>
        <w:t xml:space="preserve"> здоровь</w:t>
      </w:r>
      <w:r w:rsidR="00E2703C">
        <w:rPr>
          <w:sz w:val="28"/>
          <w:szCs w:val="28"/>
        </w:rPr>
        <w:t>я</w:t>
      </w:r>
      <w:r w:rsidR="008C2FDD">
        <w:rPr>
          <w:sz w:val="28"/>
          <w:szCs w:val="28"/>
        </w:rPr>
        <w:t xml:space="preserve"> не может выполнять иную работу</w:t>
      </w:r>
      <w:r w:rsidRPr="00332924">
        <w:rPr>
          <w:sz w:val="28"/>
          <w:szCs w:val="28"/>
        </w:rPr>
        <w:t>.</w:t>
      </w:r>
    </w:p>
    <w:p w:rsidR="00C52C73" w:rsidRPr="00C52C73" w:rsidP="00332924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 xml:space="preserve">Исследовав материалы дела, заслушав </w:t>
      </w:r>
      <w:r w:rsidRPr="008C2FDD" w:rsidR="008C2FDD">
        <w:rPr>
          <w:sz w:val="28"/>
          <w:szCs w:val="28"/>
        </w:rPr>
        <w:t>Тутаева М.С</w:t>
      </w:r>
      <w:r w:rsidRPr="008C2FDD">
        <w:rPr>
          <w:sz w:val="28"/>
          <w:szCs w:val="28"/>
        </w:rPr>
        <w:t xml:space="preserve">., </w:t>
      </w:r>
      <w:r w:rsidRPr="00C52C73">
        <w:rPr>
          <w:sz w:val="28"/>
          <w:szCs w:val="28"/>
        </w:rPr>
        <w:t>просмот</w:t>
      </w:r>
      <w:r w:rsidRPr="00C52C73">
        <w:rPr>
          <w:sz w:val="28"/>
          <w:szCs w:val="28"/>
        </w:rPr>
        <w:t>рев видеозапись, содержащуюся материалах административного производства на носителе DVD-R, мировой судья приходит к следующему.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 xml:space="preserve">В соответствии с частью 5 статьи 12.15 КоАП РФ повторное совершение административного правонарушения, предусмотренного частью 4 </w:t>
      </w:r>
      <w:r w:rsidRPr="00C52C73">
        <w:rPr>
          <w:sz w:val="28"/>
          <w:szCs w:val="28"/>
        </w:rPr>
        <w:t>настоящей статьи (выезд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статьи), влечет лишение права управ</w:t>
      </w:r>
      <w:r w:rsidRPr="00C52C73">
        <w:rPr>
          <w:sz w:val="28"/>
          <w:szCs w:val="28"/>
        </w:rPr>
        <w:t>ления транспортными средствами на срок один год, а 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</w:t>
      </w:r>
      <w:r w:rsidRPr="00C52C73">
        <w:rPr>
          <w:sz w:val="28"/>
          <w:szCs w:val="28"/>
        </w:rPr>
        <w:t>мки, видеозаписи - наложение административного штрафа в размере пяти тысяч рублей.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>В силу пункта 2 части 1 статьи 4.3 КоАП РФ повторным совершением административного правонарушения признается совершение административного правонарушения в период, когда лицо считается подвергнутым административному наказанию в соответствии со статьей 4.6 н</w:t>
      </w:r>
      <w:r w:rsidRPr="00C52C73">
        <w:rPr>
          <w:sz w:val="28"/>
          <w:szCs w:val="28"/>
        </w:rPr>
        <w:t xml:space="preserve">азванного Кодекса. 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>Статьей 4.6 КоАП РФ определено, что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</w:t>
      </w:r>
      <w:r w:rsidRPr="00C52C73">
        <w:rPr>
          <w:sz w:val="28"/>
          <w:szCs w:val="28"/>
        </w:rPr>
        <w:t>и административного наказания до истечения одного года со дня окончания исполнения данного постановления.</w:t>
      </w:r>
    </w:p>
    <w:p w:rsidR="00C700A6" w:rsidRPr="00C700A6" w:rsidP="00C700A6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700A6">
        <w:rPr>
          <w:sz w:val="28"/>
          <w:szCs w:val="28"/>
        </w:rPr>
        <w:t xml:space="preserve">В силу пункта 1.3 Правил дорожного движения Российской Федерации, утвержденных постановлением Правительства Российской Федерации от 23 октября 1993 </w:t>
      </w:r>
      <w:r w:rsidRPr="00C700A6">
        <w:rPr>
          <w:sz w:val="28"/>
          <w:szCs w:val="28"/>
        </w:rPr>
        <w:t xml:space="preserve">года № 1090 (далее – ПДД РФ),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</w:t>
      </w:r>
      <w:r w:rsidRPr="00C700A6">
        <w:rPr>
          <w:sz w:val="28"/>
          <w:szCs w:val="28"/>
        </w:rPr>
        <w:t>и регулирующих дорожное движение установленными сигналами.</w:t>
      </w:r>
    </w:p>
    <w:p w:rsidR="00C700A6" w:rsidRPr="00C700A6" w:rsidP="00C700A6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700A6">
        <w:rPr>
          <w:sz w:val="28"/>
          <w:szCs w:val="28"/>
        </w:rPr>
        <w:t>Согласно п. 1.2 ПДД РФ обгон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</w:t>
      </w:r>
      <w:r w:rsidRPr="00C700A6">
        <w:rPr>
          <w:sz w:val="28"/>
          <w:szCs w:val="28"/>
        </w:rPr>
        <w:t xml:space="preserve">щим возвращением на ранее занимаемую полосу (сторону проезжей части). </w:t>
      </w:r>
    </w:p>
    <w:p w:rsidR="00C700A6" w:rsidRPr="00C700A6" w:rsidP="00C700A6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700A6">
        <w:rPr>
          <w:sz w:val="28"/>
          <w:szCs w:val="28"/>
        </w:rPr>
        <w:t>В соответствии с п. 9.1.1. ПДД РФ на любых дорогах с двусторонним движением запрещается движение по полосе, предназначенной для встречного движения, в том числе, если она отделена разде</w:t>
      </w:r>
      <w:r w:rsidRPr="00C700A6">
        <w:rPr>
          <w:sz w:val="28"/>
          <w:szCs w:val="28"/>
        </w:rPr>
        <w:t>лительной полосой, разметкой 1.1.</w:t>
      </w:r>
    </w:p>
    <w:p w:rsidR="00100C10" w:rsidRPr="00100C10" w:rsidP="00C700A6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700A6">
        <w:rPr>
          <w:sz w:val="28"/>
          <w:szCs w:val="28"/>
        </w:rPr>
        <w:t xml:space="preserve">В зоне действия дорожного знака 3.20 «Обгон запрещен» запрещается обгон всех транспортных средств, кроме тихоходных транспортных средств, </w:t>
      </w:r>
      <w:r w:rsidRPr="00C700A6">
        <w:rPr>
          <w:sz w:val="28"/>
          <w:szCs w:val="28"/>
        </w:rPr>
        <w:t>гужевых повозок, велосипедов, мопедов и двухколесных мотоциклов без бокового прицепа</w:t>
      </w:r>
      <w:r w:rsidRPr="00C700A6">
        <w:rPr>
          <w:sz w:val="28"/>
          <w:szCs w:val="28"/>
        </w:rPr>
        <w:t>.</w:t>
      </w:r>
    </w:p>
    <w:p w:rsidR="00100C10" w:rsidRPr="00100C10" w:rsidP="00100C10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00C10">
        <w:rPr>
          <w:sz w:val="28"/>
          <w:szCs w:val="28"/>
        </w:rPr>
        <w:t>В соответствии с п. 15 Постановления Пленума Верховного Суда РФ от 25 июня 2019 г. № 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</w:t>
      </w:r>
      <w:r w:rsidRPr="00100C10">
        <w:rPr>
          <w:sz w:val="28"/>
          <w:szCs w:val="28"/>
        </w:rPr>
        <w:t>и об административных правонарушениях»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</w:t>
      </w:r>
      <w:r w:rsidRPr="00100C10">
        <w:rPr>
          <w:sz w:val="28"/>
          <w:szCs w:val="28"/>
        </w:rPr>
        <w:t xml:space="preserve"> исключением случаев объезда препятствия (пункт 1.2 ПДД РФ), которые квалифицируются по части 3 данной статьи), подлежат квалификации по части 4 статьи 12.15 КоАП РФ.</w:t>
      </w:r>
    </w:p>
    <w:p w:rsidR="00100C10" w:rsidP="00100C10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00C10">
        <w:rPr>
          <w:sz w:val="28"/>
          <w:szCs w:val="28"/>
        </w:rPr>
        <w:t xml:space="preserve">При этом действия лица, выехавшего на полосу, предназначенную для встречного движения, с </w:t>
      </w:r>
      <w:r w:rsidRPr="00100C10">
        <w:rPr>
          <w:sz w:val="28"/>
          <w:szCs w:val="28"/>
        </w:rPr>
        <w:t>соблюдением требований ПДД РФ, однако завершившего данный маневр в нарушение указанных требований, также подлежат квалификации по части 4 статьи 12.15 КоАП РФ.</w:t>
      </w:r>
    </w:p>
    <w:p w:rsidR="00C52C73" w:rsidRPr="00C52C73" w:rsidP="00100C10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 xml:space="preserve">В обоснование виновности </w:t>
      </w:r>
      <w:r w:rsidRPr="006F5B5B" w:rsidR="006F5B5B">
        <w:rPr>
          <w:sz w:val="28"/>
          <w:szCs w:val="28"/>
        </w:rPr>
        <w:t>Тутаев</w:t>
      </w:r>
      <w:r w:rsidR="006F5B5B">
        <w:rPr>
          <w:sz w:val="28"/>
          <w:szCs w:val="28"/>
        </w:rPr>
        <w:t>а</w:t>
      </w:r>
      <w:r w:rsidRPr="006F5B5B" w:rsidR="006F5B5B">
        <w:rPr>
          <w:sz w:val="28"/>
          <w:szCs w:val="28"/>
        </w:rPr>
        <w:t xml:space="preserve"> М.С.</w:t>
      </w:r>
      <w:r w:rsidRPr="00C52C73">
        <w:rPr>
          <w:sz w:val="28"/>
          <w:szCs w:val="28"/>
        </w:rPr>
        <w:t xml:space="preserve"> в совершении административного правонарушения, предусмотре</w:t>
      </w:r>
      <w:r w:rsidRPr="00C52C73">
        <w:rPr>
          <w:sz w:val="28"/>
          <w:szCs w:val="28"/>
        </w:rPr>
        <w:t>нного ч. 5 ст. 12.15 Кодекса Российской Федерации об административных правонарушениях, представлены следующие материалы: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 xml:space="preserve">- протокол </w:t>
      </w:r>
      <w:r w:rsidR="00B55572">
        <w:rPr>
          <w:sz w:val="28"/>
          <w:szCs w:val="28"/>
        </w:rPr>
        <w:t>---</w:t>
      </w:r>
      <w:r w:rsidRPr="00C52C73">
        <w:rPr>
          <w:sz w:val="28"/>
          <w:szCs w:val="28"/>
        </w:rPr>
        <w:t xml:space="preserve"> от </w:t>
      </w:r>
      <w:r w:rsidR="006F5B5B">
        <w:rPr>
          <w:sz w:val="28"/>
          <w:szCs w:val="28"/>
        </w:rPr>
        <w:t>05</w:t>
      </w:r>
      <w:r w:rsidRPr="00C52C73">
        <w:rPr>
          <w:sz w:val="28"/>
          <w:szCs w:val="28"/>
        </w:rPr>
        <w:t>.0</w:t>
      </w:r>
      <w:r w:rsidR="006F5B5B">
        <w:rPr>
          <w:sz w:val="28"/>
          <w:szCs w:val="28"/>
        </w:rPr>
        <w:t>2</w:t>
      </w:r>
      <w:r w:rsidRPr="00C52C73">
        <w:rPr>
          <w:sz w:val="28"/>
          <w:szCs w:val="28"/>
        </w:rPr>
        <w:t>.202</w:t>
      </w:r>
      <w:r w:rsidR="00100C10">
        <w:rPr>
          <w:sz w:val="28"/>
          <w:szCs w:val="28"/>
        </w:rPr>
        <w:t>4</w:t>
      </w:r>
      <w:r w:rsidRPr="00C52C73">
        <w:rPr>
          <w:sz w:val="28"/>
          <w:szCs w:val="28"/>
        </w:rPr>
        <w:t xml:space="preserve"> об административном правонарушении, составленным в соответствии с требованиями ст. 28.2 Кодекса Р</w:t>
      </w:r>
      <w:r w:rsidRPr="00C52C73">
        <w:rPr>
          <w:sz w:val="28"/>
          <w:szCs w:val="28"/>
        </w:rPr>
        <w:t xml:space="preserve">оссийской Федерации об административных правонарушениях, в котором изложены событие и обстоятельства административного правонарушения; права, предусмотренные ст. 25.1 Кодекса РФ об административных правонарушениях и положения ст. 51 Конституции Российской </w:t>
      </w:r>
      <w:r w:rsidRPr="00C52C73">
        <w:rPr>
          <w:sz w:val="28"/>
          <w:szCs w:val="28"/>
        </w:rPr>
        <w:t xml:space="preserve">Федерации </w:t>
      </w:r>
      <w:r w:rsidRPr="006F5B5B" w:rsidR="006F5B5B">
        <w:rPr>
          <w:sz w:val="28"/>
          <w:szCs w:val="28"/>
        </w:rPr>
        <w:t>Тутаев</w:t>
      </w:r>
      <w:r w:rsidR="006F5B5B">
        <w:rPr>
          <w:sz w:val="28"/>
          <w:szCs w:val="28"/>
        </w:rPr>
        <w:t>у</w:t>
      </w:r>
      <w:r w:rsidRPr="006F5B5B" w:rsidR="006F5B5B">
        <w:rPr>
          <w:sz w:val="28"/>
          <w:szCs w:val="28"/>
        </w:rPr>
        <w:t xml:space="preserve"> М.С</w:t>
      </w:r>
      <w:r w:rsidRPr="00C700A6" w:rsidR="00C700A6">
        <w:rPr>
          <w:sz w:val="28"/>
          <w:szCs w:val="28"/>
        </w:rPr>
        <w:t>.</w:t>
      </w:r>
      <w:r w:rsidRPr="00C52C73">
        <w:rPr>
          <w:sz w:val="28"/>
          <w:szCs w:val="28"/>
        </w:rPr>
        <w:t xml:space="preserve"> разъяснены, в графе «Объяснения» </w:t>
      </w:r>
      <w:r w:rsidRPr="006F5B5B" w:rsidR="006F5B5B">
        <w:rPr>
          <w:sz w:val="28"/>
          <w:szCs w:val="28"/>
        </w:rPr>
        <w:t>Тутаев М.С.</w:t>
      </w:r>
      <w:r w:rsidRPr="00C52C73">
        <w:rPr>
          <w:sz w:val="28"/>
          <w:szCs w:val="28"/>
        </w:rPr>
        <w:t xml:space="preserve"> указал, что </w:t>
      </w:r>
      <w:r w:rsidR="006F5B5B">
        <w:rPr>
          <w:sz w:val="28"/>
          <w:szCs w:val="28"/>
        </w:rPr>
        <w:t>выехал на разрешающей, не смог завершить обгон</w:t>
      </w:r>
      <w:r w:rsidRPr="00C52C73">
        <w:rPr>
          <w:sz w:val="28"/>
          <w:szCs w:val="28"/>
        </w:rPr>
        <w:t>;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 xml:space="preserve">- схема места совершения административного правонарушения к протоколу </w:t>
      </w:r>
      <w:r w:rsidR="00B55572">
        <w:rPr>
          <w:sz w:val="28"/>
          <w:szCs w:val="28"/>
        </w:rPr>
        <w:t>----</w:t>
      </w:r>
      <w:r w:rsidRPr="00C700A6" w:rsidR="00C700A6">
        <w:rPr>
          <w:sz w:val="28"/>
          <w:szCs w:val="28"/>
        </w:rPr>
        <w:t xml:space="preserve"> от </w:t>
      </w:r>
      <w:r w:rsidR="006F5B5B">
        <w:rPr>
          <w:sz w:val="28"/>
          <w:szCs w:val="28"/>
        </w:rPr>
        <w:t>05</w:t>
      </w:r>
      <w:r w:rsidRPr="00C700A6" w:rsidR="00C700A6">
        <w:rPr>
          <w:sz w:val="28"/>
          <w:szCs w:val="28"/>
        </w:rPr>
        <w:t>.0</w:t>
      </w:r>
      <w:r w:rsidR="006F5B5B">
        <w:rPr>
          <w:sz w:val="28"/>
          <w:szCs w:val="28"/>
        </w:rPr>
        <w:t>2</w:t>
      </w:r>
      <w:r w:rsidRPr="00C700A6" w:rsidR="00C700A6">
        <w:rPr>
          <w:sz w:val="28"/>
          <w:szCs w:val="28"/>
        </w:rPr>
        <w:t>.2024</w:t>
      </w:r>
      <w:r w:rsidRPr="00C52C73">
        <w:rPr>
          <w:sz w:val="28"/>
          <w:szCs w:val="28"/>
        </w:rPr>
        <w:t xml:space="preserve">, с которой </w:t>
      </w:r>
      <w:r w:rsidRPr="006F5B5B" w:rsidR="006F5B5B">
        <w:rPr>
          <w:sz w:val="28"/>
          <w:szCs w:val="28"/>
        </w:rPr>
        <w:t>Тутаев М.С.</w:t>
      </w:r>
      <w:r w:rsidRPr="00C52C73">
        <w:rPr>
          <w:sz w:val="28"/>
          <w:szCs w:val="28"/>
        </w:rPr>
        <w:t xml:space="preserve"> ознакомл</w:t>
      </w:r>
      <w:r w:rsidRPr="00C52C73">
        <w:rPr>
          <w:sz w:val="28"/>
          <w:szCs w:val="28"/>
        </w:rPr>
        <w:t>ен, замечаний не имел;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 xml:space="preserve">- рапорт ИДПС </w:t>
      </w:r>
      <w:r w:rsidR="00C700A6">
        <w:rPr>
          <w:sz w:val="28"/>
          <w:szCs w:val="28"/>
        </w:rPr>
        <w:t xml:space="preserve">взвода 1 роты № 2 </w:t>
      </w:r>
      <w:r w:rsidRPr="00C52C73">
        <w:rPr>
          <w:sz w:val="28"/>
          <w:szCs w:val="28"/>
        </w:rPr>
        <w:t xml:space="preserve">ОБ ДПС ГИБДД УМВД России по ХМАО-Югре от </w:t>
      </w:r>
      <w:r w:rsidR="006F5B5B">
        <w:rPr>
          <w:sz w:val="28"/>
          <w:szCs w:val="28"/>
        </w:rPr>
        <w:t>05</w:t>
      </w:r>
      <w:r w:rsidRPr="00C52C73">
        <w:rPr>
          <w:sz w:val="28"/>
          <w:szCs w:val="28"/>
        </w:rPr>
        <w:t>.0</w:t>
      </w:r>
      <w:r w:rsidR="006F5B5B">
        <w:rPr>
          <w:sz w:val="28"/>
          <w:szCs w:val="28"/>
        </w:rPr>
        <w:t>2</w:t>
      </w:r>
      <w:r w:rsidRPr="00C52C73">
        <w:rPr>
          <w:sz w:val="28"/>
          <w:szCs w:val="28"/>
        </w:rPr>
        <w:t>.202</w:t>
      </w:r>
      <w:r w:rsidR="00100C10">
        <w:rPr>
          <w:sz w:val="28"/>
          <w:szCs w:val="28"/>
        </w:rPr>
        <w:t>4</w:t>
      </w:r>
      <w:r w:rsidRPr="00C52C73">
        <w:rPr>
          <w:sz w:val="28"/>
          <w:szCs w:val="28"/>
        </w:rPr>
        <w:t xml:space="preserve"> об обнаружении признаков правонарушения;</w:t>
      </w:r>
    </w:p>
    <w:p w:rsid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 xml:space="preserve">- копия водительского удостоверения </w:t>
      </w:r>
      <w:r w:rsidR="00B55572">
        <w:rPr>
          <w:sz w:val="28"/>
          <w:szCs w:val="28"/>
        </w:rPr>
        <w:t>---</w:t>
      </w:r>
      <w:r w:rsidRPr="00C52C73">
        <w:rPr>
          <w:sz w:val="28"/>
          <w:szCs w:val="28"/>
        </w:rPr>
        <w:t xml:space="preserve"> на имя </w:t>
      </w:r>
      <w:r w:rsidRPr="006F5B5B" w:rsidR="006F5B5B">
        <w:rPr>
          <w:sz w:val="28"/>
          <w:szCs w:val="28"/>
        </w:rPr>
        <w:t>Тутаев</w:t>
      </w:r>
      <w:r w:rsidR="006F5B5B">
        <w:rPr>
          <w:sz w:val="28"/>
          <w:szCs w:val="28"/>
        </w:rPr>
        <w:t>а</w:t>
      </w:r>
      <w:r w:rsidRPr="006F5B5B" w:rsidR="006F5B5B">
        <w:rPr>
          <w:sz w:val="28"/>
          <w:szCs w:val="28"/>
        </w:rPr>
        <w:t xml:space="preserve"> М.С</w:t>
      </w:r>
      <w:r w:rsidR="00C700A6">
        <w:rPr>
          <w:sz w:val="28"/>
          <w:szCs w:val="28"/>
        </w:rPr>
        <w:t>.</w:t>
      </w:r>
      <w:r w:rsidR="00100C10">
        <w:rPr>
          <w:sz w:val="28"/>
          <w:szCs w:val="28"/>
        </w:rPr>
        <w:t>;</w:t>
      </w:r>
    </w:p>
    <w:p w:rsid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 xml:space="preserve">- копия постановления </w:t>
      </w:r>
      <w:r w:rsidRPr="006F5B5B" w:rsidR="006F5B5B">
        <w:rPr>
          <w:sz w:val="28"/>
          <w:szCs w:val="28"/>
        </w:rPr>
        <w:t xml:space="preserve">от </w:t>
      </w:r>
      <w:r w:rsidR="00B55572">
        <w:rPr>
          <w:sz w:val="28"/>
          <w:szCs w:val="28"/>
        </w:rPr>
        <w:t>---</w:t>
      </w:r>
      <w:r w:rsidRPr="006F5B5B" w:rsidR="006F5B5B">
        <w:rPr>
          <w:sz w:val="28"/>
          <w:szCs w:val="28"/>
        </w:rPr>
        <w:t xml:space="preserve"> № </w:t>
      </w:r>
      <w:r w:rsidR="00B55572">
        <w:rPr>
          <w:sz w:val="28"/>
          <w:szCs w:val="28"/>
        </w:rPr>
        <w:t>----</w:t>
      </w:r>
      <w:r w:rsidRPr="00C52C73">
        <w:rPr>
          <w:sz w:val="28"/>
          <w:szCs w:val="28"/>
        </w:rPr>
        <w:t xml:space="preserve"> в соответствии с которым </w:t>
      </w:r>
      <w:r w:rsidRPr="006F5B5B" w:rsidR="006F5B5B">
        <w:rPr>
          <w:sz w:val="28"/>
          <w:szCs w:val="28"/>
        </w:rPr>
        <w:t>Тутаев М.С.</w:t>
      </w:r>
      <w:r w:rsidRPr="00C52C73">
        <w:rPr>
          <w:sz w:val="28"/>
          <w:szCs w:val="28"/>
        </w:rPr>
        <w:t xml:space="preserve"> привлечен к административной ответственности по ч. 4 ст. 12.15 КоАП РФ, ему назначено наказание в виде штрафа в размере 5 000 руб. Постановление вступило в законную силу </w:t>
      </w:r>
      <w:r w:rsidR="00B55572">
        <w:rPr>
          <w:sz w:val="28"/>
          <w:szCs w:val="28"/>
        </w:rPr>
        <w:t>--</w:t>
      </w:r>
    </w:p>
    <w:p w:rsid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 xml:space="preserve">- сведения ГИС </w:t>
      </w:r>
      <w:r w:rsidRPr="00C52C73">
        <w:rPr>
          <w:sz w:val="28"/>
          <w:szCs w:val="28"/>
        </w:rPr>
        <w:t xml:space="preserve">ГМП, </w:t>
      </w:r>
      <w:r w:rsidR="00100C10">
        <w:rPr>
          <w:sz w:val="28"/>
          <w:szCs w:val="28"/>
        </w:rPr>
        <w:t xml:space="preserve">информацией по платежам, </w:t>
      </w:r>
      <w:r w:rsidRPr="00C52C73">
        <w:rPr>
          <w:sz w:val="28"/>
          <w:szCs w:val="28"/>
        </w:rPr>
        <w:t xml:space="preserve">согласно которым штраф, назначенный </w:t>
      </w:r>
      <w:r w:rsidR="00100C10">
        <w:rPr>
          <w:sz w:val="28"/>
          <w:szCs w:val="28"/>
        </w:rPr>
        <w:t xml:space="preserve">указанным выше </w:t>
      </w:r>
      <w:r w:rsidRPr="00C52C73">
        <w:rPr>
          <w:sz w:val="28"/>
          <w:szCs w:val="28"/>
        </w:rPr>
        <w:t xml:space="preserve">постановлением оплачен </w:t>
      </w:r>
      <w:r w:rsidR="00B55572">
        <w:rPr>
          <w:sz w:val="28"/>
          <w:szCs w:val="28"/>
        </w:rPr>
        <w:t>---</w:t>
      </w:r>
    </w:p>
    <w:p w:rsidR="00100C10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карточка учета транспортного средства, из которой следует, что</w:t>
      </w:r>
      <w:r w:rsidR="00D65490">
        <w:rPr>
          <w:sz w:val="28"/>
          <w:szCs w:val="28"/>
        </w:rPr>
        <w:t xml:space="preserve"> владельцем транспортного средства </w:t>
      </w:r>
      <w:r w:rsidRPr="00406D84" w:rsidR="00406D84">
        <w:rPr>
          <w:sz w:val="28"/>
          <w:szCs w:val="28"/>
        </w:rPr>
        <w:t>«</w:t>
      </w:r>
      <w:r w:rsidR="00B55572">
        <w:rPr>
          <w:sz w:val="28"/>
          <w:szCs w:val="28"/>
        </w:rPr>
        <w:t>---</w:t>
      </w:r>
      <w:r w:rsidRPr="00406D84" w:rsidR="00406D84">
        <w:rPr>
          <w:sz w:val="28"/>
          <w:szCs w:val="28"/>
        </w:rPr>
        <w:t xml:space="preserve"> государственный регистрационный знак </w:t>
      </w:r>
      <w:r w:rsidR="00B55572">
        <w:rPr>
          <w:sz w:val="28"/>
          <w:szCs w:val="28"/>
        </w:rPr>
        <w:t>----</w:t>
      </w:r>
      <w:r w:rsidR="00EC60C9">
        <w:rPr>
          <w:sz w:val="28"/>
          <w:szCs w:val="28"/>
        </w:rPr>
        <w:t xml:space="preserve"> является ООО «Компания Сервис Транс»</w:t>
      </w:r>
      <w:r w:rsidR="00D65490">
        <w:rPr>
          <w:sz w:val="28"/>
          <w:szCs w:val="28"/>
        </w:rPr>
        <w:t>;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 xml:space="preserve">- проект организации дорожного движения на автомобильной дороге Нефтеюганск-Мамонтово (на участке км </w:t>
      </w:r>
      <w:r w:rsidR="00B55572">
        <w:rPr>
          <w:sz w:val="28"/>
          <w:szCs w:val="28"/>
        </w:rPr>
        <w:t>-----</w:t>
      </w:r>
      <w:r w:rsidRPr="00C52C73">
        <w:rPr>
          <w:sz w:val="28"/>
          <w:szCs w:val="28"/>
        </w:rPr>
        <w:t>);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>- справка УМВД России по ХМАО-Югре, в соответствии с которой, административ</w:t>
      </w:r>
      <w:r w:rsidRPr="00C52C73">
        <w:rPr>
          <w:sz w:val="28"/>
          <w:szCs w:val="28"/>
        </w:rPr>
        <w:t xml:space="preserve">ное правонарушение, выразившееся </w:t>
      </w:r>
      <w:r w:rsidR="00406D84">
        <w:rPr>
          <w:sz w:val="28"/>
          <w:szCs w:val="28"/>
        </w:rPr>
        <w:t xml:space="preserve">выезде на полосу дороги, предназначенную для встречного движения транспортного средства </w:t>
      </w:r>
      <w:r w:rsidRPr="00406D84" w:rsidR="00406D84">
        <w:rPr>
          <w:sz w:val="28"/>
          <w:szCs w:val="28"/>
        </w:rPr>
        <w:t>«</w:t>
      </w:r>
      <w:r w:rsidR="00EC60C9">
        <w:rPr>
          <w:sz w:val="28"/>
          <w:szCs w:val="28"/>
        </w:rPr>
        <w:t>Лада Нива</w:t>
      </w:r>
      <w:r w:rsidRPr="00406D84" w:rsidR="00406D84">
        <w:rPr>
          <w:sz w:val="28"/>
          <w:szCs w:val="28"/>
        </w:rPr>
        <w:t xml:space="preserve">», государственный регистрационный знак </w:t>
      </w:r>
      <w:r w:rsidR="00B55572">
        <w:rPr>
          <w:sz w:val="28"/>
          <w:szCs w:val="28"/>
        </w:rPr>
        <w:t>---</w:t>
      </w:r>
      <w:r w:rsidRPr="00C52C73">
        <w:rPr>
          <w:sz w:val="28"/>
          <w:szCs w:val="28"/>
        </w:rPr>
        <w:t xml:space="preserve"> </w:t>
      </w:r>
      <w:r w:rsidR="00406D84">
        <w:rPr>
          <w:sz w:val="28"/>
          <w:szCs w:val="28"/>
        </w:rPr>
        <w:t xml:space="preserve">при обгоне </w:t>
      </w:r>
      <w:r w:rsidR="00EC60C9">
        <w:rPr>
          <w:sz w:val="28"/>
          <w:szCs w:val="28"/>
        </w:rPr>
        <w:t>грузового</w:t>
      </w:r>
      <w:r w:rsidR="00406D84">
        <w:rPr>
          <w:sz w:val="28"/>
          <w:szCs w:val="28"/>
        </w:rPr>
        <w:t xml:space="preserve"> автомобиля в зоне действия дорожного знака 3.20 «Обгон запрещен», </w:t>
      </w:r>
      <w:r w:rsidRPr="00C52C73">
        <w:rPr>
          <w:sz w:val="28"/>
          <w:szCs w:val="28"/>
        </w:rPr>
        <w:t xml:space="preserve">зафиксировано </w:t>
      </w:r>
      <w:r w:rsidR="001A5207">
        <w:rPr>
          <w:sz w:val="28"/>
          <w:szCs w:val="28"/>
        </w:rPr>
        <w:t>05</w:t>
      </w:r>
      <w:r w:rsidRPr="00C52C73">
        <w:rPr>
          <w:sz w:val="28"/>
          <w:szCs w:val="28"/>
        </w:rPr>
        <w:t>.0</w:t>
      </w:r>
      <w:r w:rsidR="001A5207">
        <w:rPr>
          <w:sz w:val="28"/>
          <w:szCs w:val="28"/>
        </w:rPr>
        <w:t>2</w:t>
      </w:r>
      <w:r w:rsidRPr="00C52C73">
        <w:rPr>
          <w:sz w:val="28"/>
          <w:szCs w:val="28"/>
        </w:rPr>
        <w:t>.202</w:t>
      </w:r>
      <w:r w:rsidR="00D65490">
        <w:rPr>
          <w:sz w:val="28"/>
          <w:szCs w:val="28"/>
        </w:rPr>
        <w:t>4</w:t>
      </w:r>
      <w:r w:rsidRPr="00C52C73">
        <w:rPr>
          <w:sz w:val="28"/>
          <w:szCs w:val="28"/>
        </w:rPr>
        <w:t xml:space="preserve"> в </w:t>
      </w:r>
      <w:r w:rsidR="00D65490">
        <w:rPr>
          <w:sz w:val="28"/>
          <w:szCs w:val="28"/>
        </w:rPr>
        <w:t>1</w:t>
      </w:r>
      <w:r w:rsidR="001A5207">
        <w:rPr>
          <w:sz w:val="28"/>
          <w:szCs w:val="28"/>
        </w:rPr>
        <w:t>0</w:t>
      </w:r>
      <w:r w:rsidRPr="00C52C73">
        <w:rPr>
          <w:sz w:val="28"/>
          <w:szCs w:val="28"/>
        </w:rPr>
        <w:t xml:space="preserve"> часов </w:t>
      </w:r>
      <w:r w:rsidR="001A5207">
        <w:rPr>
          <w:sz w:val="28"/>
          <w:szCs w:val="28"/>
        </w:rPr>
        <w:t>06</w:t>
      </w:r>
      <w:r w:rsidRPr="00C52C73">
        <w:rPr>
          <w:sz w:val="28"/>
          <w:szCs w:val="28"/>
        </w:rPr>
        <w:t xml:space="preserve"> минут на 7</w:t>
      </w:r>
      <w:r w:rsidR="001A5207">
        <w:rPr>
          <w:sz w:val="28"/>
          <w:szCs w:val="28"/>
        </w:rPr>
        <w:t>07</w:t>
      </w:r>
      <w:r w:rsidRPr="00C52C73">
        <w:rPr>
          <w:sz w:val="28"/>
          <w:szCs w:val="28"/>
        </w:rPr>
        <w:t xml:space="preserve"> км автодороги Нефтеюганск-Мамонтово Нефтеюганского района без применения работающего в автоматическом режиме специального технического ср</w:t>
      </w:r>
      <w:r w:rsidRPr="00C52C73">
        <w:rPr>
          <w:sz w:val="28"/>
          <w:szCs w:val="28"/>
        </w:rPr>
        <w:t xml:space="preserve">едства, имеющего функции фото-видеосъемки; 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>- реестр правонарушений</w:t>
      </w:r>
      <w:r w:rsidR="004E5FD4">
        <w:rPr>
          <w:sz w:val="28"/>
          <w:szCs w:val="28"/>
        </w:rPr>
        <w:t xml:space="preserve">, из которого следует, что </w:t>
      </w:r>
      <w:r w:rsidRPr="001A5207" w:rsidR="001A5207">
        <w:rPr>
          <w:sz w:val="28"/>
          <w:szCs w:val="28"/>
        </w:rPr>
        <w:t>Тутаев М.С.</w:t>
      </w:r>
      <w:r w:rsidR="004E5FD4">
        <w:rPr>
          <w:sz w:val="28"/>
          <w:szCs w:val="28"/>
        </w:rPr>
        <w:t xml:space="preserve"> в 2023 году привлечен к административной ответственности, предусмотренной ч. 4 ст. 12.15 КоАП РФ,</w:t>
      </w:r>
      <w:r w:rsidR="001A5207">
        <w:rPr>
          <w:sz w:val="28"/>
          <w:szCs w:val="28"/>
        </w:rPr>
        <w:t xml:space="preserve"> штраф оплачен</w:t>
      </w:r>
      <w:r w:rsidRPr="00C52C73">
        <w:rPr>
          <w:sz w:val="28"/>
          <w:szCs w:val="28"/>
        </w:rPr>
        <w:t>;</w:t>
      </w:r>
    </w:p>
    <w:p w:rsid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>- DVD-диск с видеозаписью движения тр</w:t>
      </w:r>
      <w:r w:rsidRPr="00C52C73">
        <w:rPr>
          <w:sz w:val="28"/>
          <w:szCs w:val="28"/>
        </w:rPr>
        <w:t xml:space="preserve">анспортного средства </w:t>
      </w:r>
      <w:r w:rsidRPr="001A5207" w:rsidR="001A5207">
        <w:rPr>
          <w:sz w:val="28"/>
          <w:szCs w:val="28"/>
        </w:rPr>
        <w:t xml:space="preserve">«Лада Нива», государственный регистрационный знак </w:t>
      </w:r>
      <w:r w:rsidR="00B55572">
        <w:rPr>
          <w:sz w:val="28"/>
          <w:szCs w:val="28"/>
        </w:rPr>
        <w:t>----</w:t>
      </w:r>
      <w:r w:rsidRPr="004E5FD4" w:rsidR="004E5FD4">
        <w:rPr>
          <w:sz w:val="28"/>
          <w:szCs w:val="28"/>
        </w:rPr>
        <w:t xml:space="preserve">, </w:t>
      </w:r>
      <w:r w:rsidR="002215E7">
        <w:rPr>
          <w:sz w:val="28"/>
          <w:szCs w:val="28"/>
        </w:rPr>
        <w:t xml:space="preserve">совершение им </w:t>
      </w:r>
      <w:r w:rsidR="002215E7">
        <w:rPr>
          <w:sz w:val="28"/>
          <w:szCs w:val="28"/>
        </w:rPr>
        <w:t>обгона</w:t>
      </w:r>
      <w:r w:rsidR="002215E7">
        <w:rPr>
          <w:sz w:val="28"/>
          <w:szCs w:val="28"/>
        </w:rPr>
        <w:t xml:space="preserve"> впереди движущегося </w:t>
      </w:r>
      <w:r w:rsidR="001A5207">
        <w:rPr>
          <w:sz w:val="28"/>
          <w:szCs w:val="28"/>
        </w:rPr>
        <w:t>грузового</w:t>
      </w:r>
      <w:r w:rsidR="004E5FD4">
        <w:rPr>
          <w:sz w:val="28"/>
          <w:szCs w:val="28"/>
        </w:rPr>
        <w:t xml:space="preserve"> </w:t>
      </w:r>
      <w:r w:rsidR="002215E7">
        <w:rPr>
          <w:sz w:val="28"/>
          <w:szCs w:val="28"/>
        </w:rPr>
        <w:t>транспортного средства</w:t>
      </w:r>
      <w:r w:rsidR="004E5FD4">
        <w:rPr>
          <w:sz w:val="28"/>
          <w:szCs w:val="28"/>
        </w:rPr>
        <w:t>, не являющегося тихоходным,</w:t>
      </w:r>
      <w:r w:rsidR="002215E7">
        <w:rPr>
          <w:sz w:val="28"/>
          <w:szCs w:val="28"/>
        </w:rPr>
        <w:t xml:space="preserve"> с </w:t>
      </w:r>
      <w:r w:rsidRPr="00C52C73">
        <w:rPr>
          <w:sz w:val="28"/>
          <w:szCs w:val="28"/>
        </w:rPr>
        <w:t>выезд</w:t>
      </w:r>
      <w:r w:rsidR="002215E7">
        <w:rPr>
          <w:sz w:val="28"/>
          <w:szCs w:val="28"/>
        </w:rPr>
        <w:t>ом</w:t>
      </w:r>
      <w:r w:rsidRPr="00C52C73">
        <w:rPr>
          <w:sz w:val="28"/>
          <w:szCs w:val="28"/>
        </w:rPr>
        <w:t xml:space="preserve"> на полосу,</w:t>
      </w:r>
      <w:r w:rsidR="002215E7">
        <w:rPr>
          <w:sz w:val="28"/>
          <w:szCs w:val="28"/>
        </w:rPr>
        <w:t xml:space="preserve"> </w:t>
      </w:r>
      <w:r w:rsidRPr="00C52C73">
        <w:rPr>
          <w:sz w:val="28"/>
          <w:szCs w:val="28"/>
        </w:rPr>
        <w:t xml:space="preserve">предназначенную для встречного движения </w:t>
      </w:r>
      <w:r w:rsidR="004E5FD4">
        <w:rPr>
          <w:sz w:val="28"/>
          <w:szCs w:val="28"/>
        </w:rPr>
        <w:t>в зоне действия дорожного знака 3.20 «Обгон запрещен».</w:t>
      </w:r>
    </w:p>
    <w:p w:rsidR="008C2FDD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>Оценивая в совокупности представленные доказательства, мировой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</w:t>
      </w:r>
      <w:r w:rsidRPr="00C52C73">
        <w:rPr>
          <w:sz w:val="28"/>
          <w:szCs w:val="28"/>
        </w:rPr>
        <w:t>й Кодекса Российской Федерации об административных правонарушениях.</w:t>
      </w:r>
    </w:p>
    <w:p w:rsidR="004864A6" w:rsidRPr="004864A6" w:rsidP="004864A6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4864A6">
        <w:rPr>
          <w:sz w:val="28"/>
          <w:szCs w:val="28"/>
        </w:rPr>
        <w:t>Совокупность перечисленных доказательств является достаточной для бесспорного и однозначного вывода о виновности Тутаева М.С. в совершении правонарушения, предусмотренного ч. 5 ст. 12.15 К</w:t>
      </w:r>
      <w:r w:rsidRPr="004864A6">
        <w:rPr>
          <w:sz w:val="28"/>
          <w:szCs w:val="28"/>
        </w:rPr>
        <w:t>одекса Российской Федерации об административных правонарушениях.</w:t>
      </w:r>
    </w:p>
    <w:p w:rsidR="008C2FDD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Доводы Тутаева М.С. о том, что он начал обгон с соблюдением Правил дорожного движения опровергаются исследованной видеозаписью и схемой правонарушения, из которых следует, что обгон им начат </w:t>
      </w:r>
      <w:r>
        <w:rPr>
          <w:sz w:val="28"/>
          <w:szCs w:val="28"/>
        </w:rPr>
        <w:t>напротив знака «Обгон запрещен»</w:t>
      </w:r>
      <w:r w:rsidR="004A56A3">
        <w:rPr>
          <w:sz w:val="28"/>
          <w:szCs w:val="28"/>
        </w:rPr>
        <w:t>, т.е. в зоне его действия. Каких-либо замечаний к схеме у Тутаева М.С. не имелось. При этом погодные условия, как следует из видеозаписи, позволяли увидеть дорожный знак и воздержать</w:t>
      </w:r>
      <w:r w:rsidR="00E2703C">
        <w:rPr>
          <w:sz w:val="28"/>
          <w:szCs w:val="28"/>
        </w:rPr>
        <w:t>ся</w:t>
      </w:r>
      <w:r w:rsidR="004A56A3">
        <w:rPr>
          <w:sz w:val="28"/>
          <w:szCs w:val="28"/>
        </w:rPr>
        <w:t xml:space="preserve"> от совершения обгона.</w:t>
      </w:r>
    </w:p>
    <w:p w:rsidR="004A56A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суд </w:t>
      </w:r>
      <w:r>
        <w:rPr>
          <w:sz w:val="28"/>
          <w:szCs w:val="28"/>
        </w:rPr>
        <w:t>признает необоснованными доводы Тутаева М.С. о том, что он может работать только водителем и не способен выполнять иную работу по состоянию здоровья, поскольку представленные им документы данный факт не подтверждают.</w:t>
      </w:r>
      <w:r w:rsidRPr="008C2FDD" w:rsidR="008C2FDD">
        <w:rPr>
          <w:sz w:val="28"/>
          <w:szCs w:val="28"/>
        </w:rPr>
        <w:t xml:space="preserve"> </w:t>
      </w:r>
    </w:p>
    <w:p w:rsidR="00C611E1" w:rsidP="00E2703C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Так, согласно выписки из медицинской к</w:t>
      </w:r>
      <w:r>
        <w:rPr>
          <w:sz w:val="28"/>
          <w:szCs w:val="28"/>
        </w:rPr>
        <w:t>арты стационарного больного №</w:t>
      </w:r>
      <w:r w:rsidR="00B55572">
        <w:rPr>
          <w:sz w:val="28"/>
          <w:szCs w:val="28"/>
        </w:rPr>
        <w:t>----</w:t>
      </w:r>
      <w:r>
        <w:rPr>
          <w:sz w:val="28"/>
          <w:szCs w:val="28"/>
        </w:rPr>
        <w:t xml:space="preserve"> от </w:t>
      </w:r>
      <w:r w:rsidR="00B55572">
        <w:rPr>
          <w:sz w:val="28"/>
          <w:szCs w:val="28"/>
        </w:rPr>
        <w:t>---</w:t>
      </w:r>
      <w:r>
        <w:rPr>
          <w:sz w:val="28"/>
          <w:szCs w:val="28"/>
        </w:rPr>
        <w:t xml:space="preserve"> следует, что с 03.07.2022 по 03.08.2022 Татуев М.С. находился на стационарном лечении с диагнозом: </w:t>
      </w:r>
      <w:r w:rsidR="00E2703C">
        <w:rPr>
          <w:sz w:val="28"/>
          <w:szCs w:val="28"/>
        </w:rPr>
        <w:t>т</w:t>
      </w:r>
      <w:r w:rsidRPr="00E2703C" w:rsidR="00E2703C">
        <w:rPr>
          <w:sz w:val="28"/>
          <w:szCs w:val="28"/>
        </w:rPr>
        <w:t xml:space="preserve">яжелая сочетанная </w:t>
      </w:r>
      <w:r w:rsidR="00E2703C">
        <w:rPr>
          <w:sz w:val="28"/>
          <w:szCs w:val="28"/>
        </w:rPr>
        <w:t>т</w:t>
      </w:r>
      <w:r w:rsidRPr="00E2703C" w:rsidR="00E2703C">
        <w:rPr>
          <w:sz w:val="28"/>
          <w:szCs w:val="28"/>
        </w:rPr>
        <w:t xml:space="preserve">равма. Ушибленная рана левой ушной раковины, левой брови. Ушибы и ссадины мягких тканей </w:t>
      </w:r>
      <w:r w:rsidR="00E2703C">
        <w:rPr>
          <w:sz w:val="28"/>
          <w:szCs w:val="28"/>
        </w:rPr>
        <w:t>ли</w:t>
      </w:r>
      <w:r w:rsidRPr="00E2703C" w:rsidR="00E2703C">
        <w:rPr>
          <w:sz w:val="28"/>
          <w:szCs w:val="28"/>
        </w:rPr>
        <w:t xml:space="preserve">ца. ЗТГК. Перелом </w:t>
      </w:r>
      <w:r w:rsidR="00B55572">
        <w:rPr>
          <w:sz w:val="28"/>
          <w:szCs w:val="28"/>
        </w:rPr>
        <w:t>----</w:t>
      </w:r>
      <w:r w:rsidRPr="00E2703C" w:rsidR="00E2703C">
        <w:rPr>
          <w:sz w:val="28"/>
          <w:szCs w:val="28"/>
        </w:rPr>
        <w:t xml:space="preserve">справа. </w:t>
      </w:r>
      <w:r w:rsidR="00B55572">
        <w:rPr>
          <w:sz w:val="28"/>
          <w:szCs w:val="28"/>
        </w:rPr>
        <w:t>--</w:t>
      </w:r>
      <w:r w:rsidRPr="00E2703C" w:rsidR="00E2703C">
        <w:rPr>
          <w:sz w:val="28"/>
          <w:szCs w:val="28"/>
        </w:rPr>
        <w:t xml:space="preserve"> </w:t>
      </w:r>
      <w:r w:rsidR="00B55572">
        <w:rPr>
          <w:sz w:val="28"/>
          <w:szCs w:val="28"/>
        </w:rPr>
        <w:t>---</w:t>
      </w:r>
      <w:r w:rsidRPr="00E2703C" w:rsidR="00E2703C">
        <w:rPr>
          <w:sz w:val="28"/>
          <w:szCs w:val="28"/>
        </w:rPr>
        <w:t xml:space="preserve">. Ушиб обоих легких. Двусторонний </w:t>
      </w:r>
      <w:r w:rsidRPr="00E2703C" w:rsidR="00E2703C">
        <w:rPr>
          <w:sz w:val="28"/>
          <w:szCs w:val="28"/>
        </w:rPr>
        <w:t>пневмогемоторакс. ЗПСМТ. Компрессионный перелом тела</w:t>
      </w:r>
      <w:r w:rsidR="00B55572">
        <w:rPr>
          <w:sz w:val="28"/>
          <w:szCs w:val="28"/>
        </w:rPr>
        <w:t>---</w:t>
      </w:r>
      <w:r w:rsidRPr="00E2703C" w:rsidR="00E2703C">
        <w:rPr>
          <w:sz w:val="28"/>
          <w:szCs w:val="28"/>
        </w:rPr>
        <w:t xml:space="preserve"> 1 ст. Переломы остистых отростков </w:t>
      </w:r>
      <w:r w:rsidR="00B55572">
        <w:rPr>
          <w:sz w:val="28"/>
          <w:szCs w:val="28"/>
        </w:rPr>
        <w:t>---</w:t>
      </w:r>
      <w:r w:rsidRPr="00E2703C" w:rsidR="00E2703C">
        <w:rPr>
          <w:sz w:val="28"/>
          <w:szCs w:val="28"/>
        </w:rPr>
        <w:t xml:space="preserve"> Переломы нижних суставных отростков </w:t>
      </w:r>
      <w:r w:rsidR="00B55572">
        <w:rPr>
          <w:sz w:val="28"/>
          <w:szCs w:val="28"/>
        </w:rPr>
        <w:t>---</w:t>
      </w:r>
      <w:r w:rsidRPr="00E2703C" w:rsidR="00E2703C">
        <w:rPr>
          <w:sz w:val="28"/>
          <w:szCs w:val="28"/>
        </w:rPr>
        <w:t xml:space="preserve">. Переломы правого поперечного отростка L1, поперечных отростков </w:t>
      </w:r>
      <w:r w:rsidR="00B55572">
        <w:rPr>
          <w:sz w:val="28"/>
          <w:szCs w:val="28"/>
        </w:rPr>
        <w:t>---</w:t>
      </w:r>
      <w:r w:rsidRPr="00E2703C" w:rsidR="00E2703C">
        <w:rPr>
          <w:sz w:val="28"/>
          <w:szCs w:val="28"/>
        </w:rPr>
        <w:t xml:space="preserve"> с двух сторон. Закрытый осложненный нестабильный компрессионно-</w:t>
      </w:r>
      <w:r w:rsidRPr="00E2703C" w:rsidR="00E2703C">
        <w:rPr>
          <w:sz w:val="28"/>
          <w:szCs w:val="28"/>
        </w:rPr>
        <w:t>оскольчатый</w:t>
      </w:r>
      <w:r w:rsidRPr="00E2703C" w:rsidR="00E2703C">
        <w:rPr>
          <w:sz w:val="28"/>
          <w:szCs w:val="28"/>
        </w:rPr>
        <w:t xml:space="preserve"> перелом тела </w:t>
      </w:r>
      <w:r w:rsidR="00B55572">
        <w:rPr>
          <w:sz w:val="28"/>
          <w:szCs w:val="28"/>
        </w:rPr>
        <w:t>----</w:t>
      </w:r>
      <w:r w:rsidRPr="00E2703C" w:rsidR="00E2703C">
        <w:rPr>
          <w:sz w:val="28"/>
          <w:szCs w:val="28"/>
        </w:rPr>
        <w:t>. Правосторонний легкий нижний монопарез. ТТЖ. Разрыв селезенки. Разрыв левого купола диафрагмы. Гематома брыжейки корня тонкой кишки. Ушиб левой почки. Забрюшинная гематома. Гемоперитонеум. Ушиб левого локт</w:t>
      </w:r>
      <w:r w:rsidR="00E2703C">
        <w:rPr>
          <w:sz w:val="28"/>
          <w:szCs w:val="28"/>
        </w:rPr>
        <w:t>е</w:t>
      </w:r>
      <w:r w:rsidRPr="00E2703C" w:rsidR="00E2703C">
        <w:rPr>
          <w:sz w:val="28"/>
          <w:szCs w:val="28"/>
        </w:rPr>
        <w:t>вого сустава, правого голеностопного сустава, ссадины правой стопы. Травматический шок 3 степени. (Т06.8)</w:t>
      </w:r>
      <w:r w:rsidR="00E2703C">
        <w:rPr>
          <w:sz w:val="28"/>
          <w:szCs w:val="28"/>
        </w:rPr>
        <w:t xml:space="preserve">. </w:t>
      </w:r>
      <w:r w:rsidRPr="00E2703C" w:rsidR="00E2703C">
        <w:rPr>
          <w:sz w:val="28"/>
          <w:szCs w:val="28"/>
        </w:rPr>
        <w:t>Внешняя причина: Пассажир легкового автомобиля, пострадавший в результате недорожного несчастного случая без столкновения</w:t>
      </w:r>
      <w:r w:rsidR="00E2703C">
        <w:rPr>
          <w:sz w:val="28"/>
          <w:szCs w:val="28"/>
        </w:rPr>
        <w:t>. Временная утрата трудоспособности, выписан в удовлетворительном состоянии.</w:t>
      </w:r>
      <w:r w:rsidRPr="00E2703C" w:rsidR="00E2703C">
        <w:rPr>
          <w:sz w:val="28"/>
          <w:szCs w:val="28"/>
        </w:rPr>
        <w:t xml:space="preserve"> </w:t>
      </w:r>
    </w:p>
    <w:p w:rsidR="00E2703C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A56A3">
        <w:rPr>
          <w:sz w:val="28"/>
          <w:szCs w:val="28"/>
        </w:rPr>
        <w:t>з</w:t>
      </w:r>
      <w:r w:rsidRPr="008C2FDD" w:rsidR="008C2FDD">
        <w:rPr>
          <w:sz w:val="28"/>
          <w:szCs w:val="28"/>
        </w:rPr>
        <w:t xml:space="preserve"> выписно</w:t>
      </w:r>
      <w:r w:rsidR="004A56A3">
        <w:rPr>
          <w:sz w:val="28"/>
          <w:szCs w:val="28"/>
        </w:rPr>
        <w:t>го</w:t>
      </w:r>
      <w:r w:rsidRPr="008C2FDD" w:rsidR="008C2FDD">
        <w:rPr>
          <w:sz w:val="28"/>
          <w:szCs w:val="28"/>
        </w:rPr>
        <w:t xml:space="preserve"> эпикриз</w:t>
      </w:r>
      <w:r w:rsidR="004A56A3">
        <w:rPr>
          <w:sz w:val="28"/>
          <w:szCs w:val="28"/>
        </w:rPr>
        <w:t>а</w:t>
      </w:r>
      <w:r w:rsidRPr="008C2FDD" w:rsidR="008C2FDD">
        <w:rPr>
          <w:sz w:val="28"/>
          <w:szCs w:val="28"/>
        </w:rPr>
        <w:t xml:space="preserve"> от 16.08.2022 следует, что </w:t>
      </w:r>
      <w:r w:rsidR="008C2FDD">
        <w:rPr>
          <w:sz w:val="28"/>
          <w:szCs w:val="28"/>
        </w:rPr>
        <w:t>Тутаев М.С. являлся временно нетрудоспособным с 04.08.2022 по 22.08.2022 вследствие травмы</w:t>
      </w:r>
      <w:r w:rsidR="00C611E1">
        <w:rPr>
          <w:sz w:val="28"/>
          <w:szCs w:val="28"/>
        </w:rPr>
        <w:t xml:space="preserve"> (ЗПСМТ. Компрессионный перелом тела </w:t>
      </w:r>
      <w:r w:rsidR="00C611E1">
        <w:rPr>
          <w:sz w:val="28"/>
          <w:szCs w:val="28"/>
          <w:lang w:val="en-US"/>
        </w:rPr>
        <w:t>L</w:t>
      </w:r>
      <w:r w:rsidRPr="00C611E1" w:rsidR="00C611E1">
        <w:rPr>
          <w:sz w:val="28"/>
          <w:szCs w:val="28"/>
        </w:rPr>
        <w:t>4 1</w:t>
      </w:r>
      <w:r w:rsidR="00C611E1">
        <w:rPr>
          <w:sz w:val="28"/>
          <w:szCs w:val="28"/>
        </w:rPr>
        <w:t xml:space="preserve"> ст. Переломы остистых отростков </w:t>
      </w:r>
      <w:r w:rsidR="00C611E1">
        <w:rPr>
          <w:sz w:val="28"/>
          <w:szCs w:val="28"/>
          <w:lang w:val="en-US"/>
        </w:rPr>
        <w:t>L</w:t>
      </w:r>
      <w:r w:rsidRPr="00C611E1" w:rsidR="00C611E1">
        <w:rPr>
          <w:sz w:val="28"/>
          <w:szCs w:val="28"/>
        </w:rPr>
        <w:t>1</w:t>
      </w:r>
      <w:r w:rsidR="00C611E1">
        <w:rPr>
          <w:sz w:val="28"/>
          <w:szCs w:val="28"/>
        </w:rPr>
        <w:t xml:space="preserve">, </w:t>
      </w:r>
      <w:r w:rsidR="00C611E1">
        <w:rPr>
          <w:sz w:val="28"/>
          <w:szCs w:val="28"/>
          <w:lang w:val="en-US"/>
        </w:rPr>
        <w:t>L</w:t>
      </w:r>
      <w:r w:rsidRPr="00C611E1" w:rsidR="00C611E1">
        <w:rPr>
          <w:sz w:val="28"/>
          <w:szCs w:val="28"/>
        </w:rPr>
        <w:t>2</w:t>
      </w:r>
      <w:r w:rsidR="00C611E1">
        <w:rPr>
          <w:sz w:val="28"/>
          <w:szCs w:val="28"/>
        </w:rPr>
        <w:t xml:space="preserve">, </w:t>
      </w:r>
      <w:r w:rsidR="00C611E1">
        <w:rPr>
          <w:sz w:val="28"/>
          <w:szCs w:val="28"/>
          <w:lang w:val="en-US"/>
        </w:rPr>
        <w:t>L</w:t>
      </w:r>
      <w:r w:rsidRPr="00C611E1" w:rsidR="00C611E1">
        <w:rPr>
          <w:sz w:val="28"/>
          <w:szCs w:val="28"/>
        </w:rPr>
        <w:t>3</w:t>
      </w:r>
      <w:r w:rsidR="00C611E1">
        <w:rPr>
          <w:sz w:val="28"/>
          <w:szCs w:val="28"/>
        </w:rPr>
        <w:t>,</w:t>
      </w:r>
      <w:r w:rsidRPr="00C611E1" w:rsidR="00C611E1">
        <w:t xml:space="preserve"> </w:t>
      </w:r>
      <w:r w:rsidRPr="00C611E1" w:rsidR="00C611E1">
        <w:rPr>
          <w:sz w:val="28"/>
          <w:szCs w:val="28"/>
        </w:rPr>
        <w:t>L</w:t>
      </w:r>
      <w:r w:rsidR="00C611E1">
        <w:rPr>
          <w:sz w:val="28"/>
          <w:szCs w:val="28"/>
        </w:rPr>
        <w:t>4</w:t>
      </w:r>
      <w:r w:rsidRPr="00C611E1" w:rsidR="00C611E1">
        <w:rPr>
          <w:sz w:val="28"/>
          <w:szCs w:val="28"/>
        </w:rPr>
        <w:t>,</w:t>
      </w:r>
      <w:r w:rsidRPr="00C611E1" w:rsidR="00C611E1">
        <w:t xml:space="preserve"> </w:t>
      </w:r>
      <w:r w:rsidRPr="00C611E1" w:rsidR="00C611E1">
        <w:rPr>
          <w:sz w:val="28"/>
          <w:szCs w:val="28"/>
        </w:rPr>
        <w:t>L</w:t>
      </w:r>
      <w:r w:rsidR="00C611E1">
        <w:rPr>
          <w:sz w:val="28"/>
          <w:szCs w:val="28"/>
        </w:rPr>
        <w:t>5. Переломы нижних суставных отростков</w:t>
      </w:r>
      <w:r w:rsidRPr="00C611E1" w:rsidR="00C611E1">
        <w:t xml:space="preserve"> </w:t>
      </w:r>
      <w:r w:rsidRPr="00C611E1" w:rsidR="00C611E1">
        <w:rPr>
          <w:sz w:val="28"/>
          <w:szCs w:val="28"/>
        </w:rPr>
        <w:t>L3,</w:t>
      </w:r>
      <w:r w:rsidR="00C611E1">
        <w:rPr>
          <w:sz w:val="28"/>
          <w:szCs w:val="28"/>
        </w:rPr>
        <w:t xml:space="preserve"> </w:t>
      </w:r>
      <w:r w:rsidRPr="00C611E1" w:rsidR="00C611E1">
        <w:rPr>
          <w:sz w:val="28"/>
          <w:szCs w:val="28"/>
        </w:rPr>
        <w:t>L</w:t>
      </w:r>
      <w:r w:rsidR="00C611E1">
        <w:rPr>
          <w:sz w:val="28"/>
          <w:szCs w:val="28"/>
        </w:rPr>
        <w:t>4 справ. Переломы правого поперечного отростка</w:t>
      </w:r>
      <w:r w:rsidRPr="00C611E1" w:rsidR="00C611E1">
        <w:t xml:space="preserve"> </w:t>
      </w:r>
      <w:r w:rsidRPr="00C611E1" w:rsidR="00C611E1">
        <w:rPr>
          <w:sz w:val="28"/>
          <w:szCs w:val="28"/>
        </w:rPr>
        <w:t>L</w:t>
      </w:r>
      <w:r w:rsidR="00C611E1">
        <w:rPr>
          <w:sz w:val="28"/>
          <w:szCs w:val="28"/>
        </w:rPr>
        <w:t>1</w:t>
      </w:r>
      <w:r w:rsidRPr="00C611E1" w:rsidR="00C611E1">
        <w:rPr>
          <w:sz w:val="28"/>
          <w:szCs w:val="28"/>
        </w:rPr>
        <w:t>,</w:t>
      </w:r>
      <w:r w:rsidR="00C611E1">
        <w:rPr>
          <w:sz w:val="28"/>
          <w:szCs w:val="28"/>
        </w:rPr>
        <w:t xml:space="preserve"> поперечных отростков </w:t>
      </w:r>
      <w:r w:rsidRPr="00C611E1" w:rsidR="00C611E1">
        <w:rPr>
          <w:sz w:val="28"/>
          <w:szCs w:val="28"/>
        </w:rPr>
        <w:t>L</w:t>
      </w:r>
      <w:r w:rsidR="00C611E1">
        <w:rPr>
          <w:sz w:val="28"/>
          <w:szCs w:val="28"/>
        </w:rPr>
        <w:t>2</w:t>
      </w:r>
      <w:r w:rsidRPr="00C611E1" w:rsidR="00C611E1">
        <w:rPr>
          <w:sz w:val="28"/>
          <w:szCs w:val="28"/>
        </w:rPr>
        <w:t>,</w:t>
      </w:r>
      <w:r w:rsidRPr="00C611E1" w:rsidR="00C611E1">
        <w:t xml:space="preserve"> </w:t>
      </w:r>
      <w:r w:rsidRPr="00C611E1" w:rsidR="00C611E1">
        <w:rPr>
          <w:sz w:val="28"/>
          <w:szCs w:val="28"/>
        </w:rPr>
        <w:t>L3</w:t>
      </w:r>
      <w:r w:rsidR="00C611E1">
        <w:rPr>
          <w:sz w:val="28"/>
          <w:szCs w:val="28"/>
        </w:rPr>
        <w:t>,</w:t>
      </w:r>
      <w:r w:rsidRPr="00C611E1" w:rsidR="00C611E1">
        <w:t xml:space="preserve"> </w:t>
      </w:r>
      <w:r w:rsidRPr="00C611E1" w:rsidR="00C611E1">
        <w:rPr>
          <w:sz w:val="28"/>
          <w:szCs w:val="28"/>
        </w:rPr>
        <w:t>L</w:t>
      </w:r>
      <w:r w:rsidR="00C611E1">
        <w:rPr>
          <w:sz w:val="28"/>
          <w:szCs w:val="28"/>
        </w:rPr>
        <w:t>4 с двух сторон. Закрытый осложненный нестабильный компрессионно-оскольчатый перелом тела</w:t>
      </w:r>
      <w:r w:rsidRPr="00C611E1" w:rsidR="00C611E1">
        <w:t xml:space="preserve"> </w:t>
      </w:r>
      <w:r w:rsidRPr="00C611E1" w:rsidR="00C611E1">
        <w:rPr>
          <w:sz w:val="28"/>
          <w:szCs w:val="28"/>
        </w:rPr>
        <w:t>L</w:t>
      </w:r>
      <w:r w:rsidR="00C611E1">
        <w:rPr>
          <w:sz w:val="28"/>
          <w:szCs w:val="28"/>
        </w:rPr>
        <w:t>5 АО/</w:t>
      </w:r>
      <w:r w:rsidR="00C611E1">
        <w:rPr>
          <w:sz w:val="28"/>
          <w:szCs w:val="28"/>
          <w:lang w:val="en-US"/>
        </w:rPr>
        <w:t>ASIF</w:t>
      </w:r>
      <w:r w:rsidRPr="00C611E1" w:rsidR="00C611E1">
        <w:rPr>
          <w:sz w:val="28"/>
          <w:szCs w:val="28"/>
        </w:rPr>
        <w:t xml:space="preserve"> </w:t>
      </w:r>
      <w:r w:rsidR="00C611E1">
        <w:rPr>
          <w:sz w:val="28"/>
          <w:szCs w:val="28"/>
        </w:rPr>
        <w:t>тип С. Правосторонний легкий монопарез)</w:t>
      </w:r>
      <w:r w:rsidRPr="00C611E1" w:rsidR="00C611E1">
        <w:rPr>
          <w:sz w:val="28"/>
          <w:szCs w:val="28"/>
        </w:rPr>
        <w:t>,</w:t>
      </w:r>
      <w:r w:rsidR="00C611E1">
        <w:rPr>
          <w:sz w:val="28"/>
          <w:szCs w:val="28"/>
        </w:rPr>
        <w:t xml:space="preserve"> </w:t>
      </w:r>
      <w:r w:rsidR="008C2FDD">
        <w:rPr>
          <w:sz w:val="28"/>
          <w:szCs w:val="28"/>
        </w:rPr>
        <w:t>рекомендовано наблюдение и лечение у травматолога, хирурга</w:t>
      </w:r>
      <w:r w:rsidR="004A56A3">
        <w:rPr>
          <w:sz w:val="28"/>
          <w:szCs w:val="28"/>
        </w:rPr>
        <w:t>.</w:t>
      </w:r>
      <w:r w:rsidR="008C2FD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8C2FDD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 выписного эпикриза от 14.12.2022 следует, что с 12.11.2022 по 19.11.2022 Татуев М.С. находился на стационарном лечении с диагнозом: эндоскопические признаки умеренно выраженного антрум гастрита. Трудоспособность снижена, выписан в удовлетворительном сос</w:t>
      </w:r>
      <w:r>
        <w:rPr>
          <w:sz w:val="28"/>
          <w:szCs w:val="28"/>
        </w:rPr>
        <w:t>тоянии.</w:t>
      </w:r>
      <w:r w:rsidRPr="008C2FDD">
        <w:rPr>
          <w:sz w:val="28"/>
          <w:szCs w:val="28"/>
        </w:rPr>
        <w:t xml:space="preserve"> </w:t>
      </w:r>
    </w:p>
    <w:p w:rsidR="004864A6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Исходя из анализа представленных документов, Татуев М.С. являлся временно нетрудоспособным в период с 03.07.2022 по 22.08.2022, а также с 12.11.2022 по 19.11.2022. Сведений о том, что Татуев М.С. по состоянию здоровья может выполнять только работу</w:t>
      </w:r>
      <w:r>
        <w:rPr>
          <w:sz w:val="28"/>
          <w:szCs w:val="28"/>
        </w:rPr>
        <w:t xml:space="preserve">, связанную с управлением транспортными средствами и неспособен выполнять иную оплачиваемую работу, не имеется. </w:t>
      </w:r>
    </w:p>
    <w:p w:rsidR="004864A6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Достоверных и достаточных доказательств того, что работа, связанная с управлением транспортными средствами, является для Татуева М.С. единствен</w:t>
      </w:r>
      <w:r>
        <w:rPr>
          <w:sz w:val="28"/>
          <w:szCs w:val="28"/>
        </w:rPr>
        <w:t>ным источником дохода не представлено.</w:t>
      </w:r>
    </w:p>
    <w:p w:rsidR="004864A6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4864A6">
        <w:rPr>
          <w:sz w:val="28"/>
          <w:szCs w:val="28"/>
        </w:rPr>
        <w:t>Таким образом, действия Тутаева М.С. мировой судья квалифицирует по ч. 5 ст. 12.15 Кодекса Российской Федерации об административных правонарушениях – повторное совершение административного правонарушения, предусмотрен</w:t>
      </w:r>
      <w:r w:rsidRPr="004864A6">
        <w:rPr>
          <w:sz w:val="28"/>
          <w:szCs w:val="28"/>
        </w:rPr>
        <w:t>ного частью 4 Кодекса Российской Федерации об административных правонарушениях.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</w:t>
      </w:r>
      <w:r w:rsidRPr="00C52C73">
        <w:rPr>
          <w:sz w:val="28"/>
          <w:szCs w:val="28"/>
        </w:rPr>
        <w:t>е имеется.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 w:rsidR="004864A6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332924">
        <w:rPr>
          <w:sz w:val="28"/>
          <w:szCs w:val="28"/>
        </w:rPr>
        <w:t>Обстоятельств</w:t>
      </w:r>
      <w:r>
        <w:rPr>
          <w:sz w:val="28"/>
          <w:szCs w:val="28"/>
        </w:rPr>
        <w:t>ом</w:t>
      </w:r>
      <w:r w:rsidRPr="00332924">
        <w:rPr>
          <w:sz w:val="28"/>
          <w:szCs w:val="28"/>
        </w:rPr>
        <w:t>,</w:t>
      </w:r>
      <w:r>
        <w:rPr>
          <w:sz w:val="28"/>
          <w:szCs w:val="28"/>
        </w:rPr>
        <w:t xml:space="preserve"> смягчающим административную ответственность, в соответствии со </w:t>
      </w:r>
      <w:r w:rsidR="001A5207">
        <w:rPr>
          <w:sz w:val="28"/>
          <w:szCs w:val="28"/>
        </w:rPr>
        <w:t>ст.</w:t>
      </w:r>
      <w:r w:rsidRPr="00332924">
        <w:rPr>
          <w:sz w:val="28"/>
          <w:szCs w:val="28"/>
        </w:rPr>
        <w:t xml:space="preserve"> </w:t>
      </w:r>
      <w:r w:rsidRPr="00332924">
        <w:rPr>
          <w:sz w:val="28"/>
          <w:szCs w:val="28"/>
        </w:rPr>
        <w:t>4.2</w:t>
      </w:r>
      <w:r>
        <w:rPr>
          <w:sz w:val="28"/>
          <w:szCs w:val="28"/>
        </w:rPr>
        <w:t xml:space="preserve"> КоАП РФ является признание вины и раскаяние в содеянном.</w:t>
      </w:r>
      <w:r w:rsidR="001A5207">
        <w:rPr>
          <w:sz w:val="28"/>
          <w:szCs w:val="28"/>
        </w:rPr>
        <w:t xml:space="preserve"> </w:t>
      </w:r>
    </w:p>
    <w:p w:rsidR="00C52C73" w:rsidRPr="00332924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отягчающих административную ответственность, в соответствии со ст. </w:t>
      </w:r>
      <w:r w:rsidR="001A5207">
        <w:rPr>
          <w:sz w:val="28"/>
          <w:szCs w:val="28"/>
        </w:rPr>
        <w:t>4.3.</w:t>
      </w:r>
      <w:r w:rsidRPr="00332924">
        <w:rPr>
          <w:sz w:val="28"/>
          <w:szCs w:val="28"/>
        </w:rPr>
        <w:t xml:space="preserve"> КоАП РФ, </w:t>
      </w:r>
      <w:r w:rsidRPr="00332924" w:rsidR="00332924">
        <w:rPr>
          <w:sz w:val="28"/>
          <w:szCs w:val="28"/>
        </w:rPr>
        <w:t>не установлено.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 xml:space="preserve">При обсуждении вопроса о назначении вида и размера наказания, суд, в соответствии </w:t>
      </w:r>
      <w:r w:rsidRPr="00C52C73">
        <w:rPr>
          <w:sz w:val="28"/>
          <w:szCs w:val="28"/>
        </w:rPr>
        <w:t xml:space="preserve">с частью 2 статьи 4.1 КоАП РФ, учитывает характер совершенного административного правонарушения, личность </w:t>
      </w:r>
      <w:r w:rsidRPr="001A5207" w:rsidR="001A5207">
        <w:rPr>
          <w:sz w:val="28"/>
          <w:szCs w:val="28"/>
        </w:rPr>
        <w:t>Тутаев</w:t>
      </w:r>
      <w:r w:rsidR="001A5207">
        <w:rPr>
          <w:sz w:val="28"/>
          <w:szCs w:val="28"/>
        </w:rPr>
        <w:t>а</w:t>
      </w:r>
      <w:r w:rsidRPr="001A5207" w:rsidR="001A5207">
        <w:rPr>
          <w:sz w:val="28"/>
          <w:szCs w:val="28"/>
        </w:rPr>
        <w:t xml:space="preserve"> М.С.</w:t>
      </w:r>
      <w:r w:rsidRPr="00C52C73">
        <w:rPr>
          <w:sz w:val="28"/>
          <w:szCs w:val="28"/>
        </w:rPr>
        <w:t xml:space="preserve">, </w:t>
      </w:r>
      <w:r w:rsidR="004864A6">
        <w:rPr>
          <w:sz w:val="28"/>
          <w:szCs w:val="28"/>
        </w:rPr>
        <w:t xml:space="preserve">наличие обстоятельств </w:t>
      </w:r>
      <w:r w:rsidRPr="00332924">
        <w:rPr>
          <w:sz w:val="28"/>
          <w:szCs w:val="28"/>
        </w:rPr>
        <w:t>смягчающ</w:t>
      </w:r>
      <w:r w:rsidR="004864A6">
        <w:rPr>
          <w:sz w:val="28"/>
          <w:szCs w:val="28"/>
        </w:rPr>
        <w:t>его и отсутствие</w:t>
      </w:r>
      <w:r w:rsidRPr="00332924" w:rsidR="00332924">
        <w:rPr>
          <w:sz w:val="28"/>
          <w:szCs w:val="28"/>
        </w:rPr>
        <w:t xml:space="preserve"> </w:t>
      </w:r>
      <w:r w:rsidRPr="00332924">
        <w:rPr>
          <w:sz w:val="28"/>
          <w:szCs w:val="28"/>
        </w:rPr>
        <w:t xml:space="preserve">отягчающих </w:t>
      </w:r>
      <w:r w:rsidRPr="00C52C73">
        <w:rPr>
          <w:sz w:val="28"/>
          <w:szCs w:val="28"/>
        </w:rPr>
        <w:t>административную ответственность, обстоятельства совершения административного правонарушения, тот факт, что  административное правонарушение не зафиксировано работающими в автоматическом режиме специальными техническими средствами, имеющими функции фото- и</w:t>
      </w:r>
      <w:r w:rsidRPr="00C52C73">
        <w:rPr>
          <w:sz w:val="28"/>
          <w:szCs w:val="28"/>
        </w:rPr>
        <w:t xml:space="preserve"> киносъемки, видеозаписи, или средствами фото- и киносъемки, видеозаписи, и полагает возможным назначить </w:t>
      </w:r>
      <w:r w:rsidRPr="001A5207" w:rsidR="001A5207">
        <w:rPr>
          <w:sz w:val="28"/>
          <w:szCs w:val="28"/>
        </w:rPr>
        <w:t>Тутаев</w:t>
      </w:r>
      <w:r w:rsidR="001A5207">
        <w:rPr>
          <w:sz w:val="28"/>
          <w:szCs w:val="28"/>
        </w:rPr>
        <w:t>у</w:t>
      </w:r>
      <w:r w:rsidRPr="001A5207" w:rsidR="001A5207">
        <w:rPr>
          <w:sz w:val="28"/>
          <w:szCs w:val="28"/>
        </w:rPr>
        <w:t xml:space="preserve"> М.С.</w:t>
      </w:r>
      <w:r w:rsidRPr="00C52C73">
        <w:rPr>
          <w:sz w:val="28"/>
          <w:szCs w:val="28"/>
        </w:rPr>
        <w:t xml:space="preserve"> административное наказание в виде лишения права управления транспортными средствами, поскольку данный вид наказания является справедливым </w:t>
      </w:r>
      <w:r w:rsidRPr="00C52C73">
        <w:rPr>
          <w:sz w:val="28"/>
          <w:szCs w:val="28"/>
        </w:rPr>
        <w:t>и соразмерным содеянному.</w:t>
      </w:r>
    </w:p>
    <w:p w:rsidR="00332924" w:rsidP="001A5207">
      <w:pPr>
        <w:spacing w:line="0" w:lineRule="atLeast"/>
        <w:ind w:firstLine="709"/>
        <w:contextualSpacing/>
        <w:jc w:val="both"/>
        <w:rPr>
          <w:b/>
          <w:sz w:val="28"/>
          <w:szCs w:val="28"/>
        </w:rPr>
      </w:pPr>
      <w:r w:rsidRPr="00C52C73">
        <w:rPr>
          <w:sz w:val="28"/>
          <w:szCs w:val="28"/>
        </w:rPr>
        <w:t xml:space="preserve">На основании изложенного и руководствуясь ст. ст. 29.9 - 29.11 КоАП РФ, </w:t>
      </w:r>
    </w:p>
    <w:p w:rsidR="00C52C73" w:rsidRPr="00D55686" w:rsidP="00D55686">
      <w:pPr>
        <w:spacing w:line="0" w:lineRule="atLeast"/>
        <w:ind w:firstLine="709"/>
        <w:contextualSpacing/>
        <w:jc w:val="center"/>
        <w:rPr>
          <w:b/>
          <w:sz w:val="28"/>
          <w:szCs w:val="28"/>
        </w:rPr>
      </w:pPr>
      <w:r w:rsidRPr="00D55686">
        <w:rPr>
          <w:b/>
          <w:sz w:val="28"/>
          <w:szCs w:val="28"/>
        </w:rPr>
        <w:t>ПОСТАНОВИЛ:</w:t>
      </w:r>
    </w:p>
    <w:p w:rsidR="00C52C73" w:rsidRPr="00D55686" w:rsidP="00C52C73">
      <w:pPr>
        <w:spacing w:line="0" w:lineRule="atLeast"/>
        <w:ind w:firstLine="709"/>
        <w:contextualSpacing/>
        <w:jc w:val="both"/>
        <w:rPr>
          <w:b/>
          <w:sz w:val="28"/>
          <w:szCs w:val="28"/>
        </w:rPr>
      </w:pP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A5207">
        <w:rPr>
          <w:sz w:val="28"/>
          <w:szCs w:val="28"/>
        </w:rPr>
        <w:t xml:space="preserve">Тутаева Магомеда Сулимовича </w:t>
      </w:r>
      <w:r w:rsidRPr="00C52C73"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ч. 5 ст. 12.15 Кодекса Российской </w:t>
      </w:r>
      <w:r w:rsidRPr="00C52C73">
        <w:rPr>
          <w:sz w:val="28"/>
          <w:szCs w:val="28"/>
        </w:rPr>
        <w:t>Федерации об административных правонарушениях и назначить ему административное наказание в виде лишения права управления транспортными средствами на срок 1 (один) год.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>Разъяснить, что в течение трёх рабочих дней со дня вступления в законную силу постановле</w:t>
      </w:r>
      <w:r w:rsidRPr="00C52C73">
        <w:rPr>
          <w:sz w:val="28"/>
          <w:szCs w:val="28"/>
        </w:rPr>
        <w:t xml:space="preserve">ния о назначении административного наказания он обязан сдать водительское удостоверение и все другие имеющиеся у него удостоверения, предоставляющие право управления транспортными средствами в ОГИБДД ОМВД России по г. Пыть-Яху.  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 xml:space="preserve">В соответствии с частью 2 </w:t>
      </w:r>
      <w:r w:rsidRPr="00C52C73">
        <w:rPr>
          <w:sz w:val="28"/>
          <w:szCs w:val="28"/>
        </w:rPr>
        <w:t>статьи 32.7 Кодекса Российской Федерации об административных правонарушениях, в случае уклонения лица от сдачи водительского удостоверения срок лишения права управления транспортными средствами прерывается. Течение указанного срока возобновляется со дня сд</w:t>
      </w:r>
      <w:r w:rsidRPr="00C52C73">
        <w:rPr>
          <w:sz w:val="28"/>
          <w:szCs w:val="28"/>
        </w:rPr>
        <w:t>ачи лицом или изъятия у него соответствующего документа.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C52C73" w:rsidRPr="00C52C73" w:rsidP="00C52C73">
      <w:pPr>
        <w:spacing w:line="0" w:lineRule="atLeast"/>
        <w:ind w:firstLine="709"/>
        <w:contextualSpacing/>
        <w:jc w:val="both"/>
        <w:rPr>
          <w:sz w:val="28"/>
          <w:szCs w:val="28"/>
        </w:rPr>
      </w:pPr>
    </w:p>
    <w:p w:rsidR="00C52C73" w:rsidRPr="00C52C73" w:rsidP="00D55686">
      <w:pPr>
        <w:spacing w:line="0" w:lineRule="atLeast"/>
        <w:contextualSpacing/>
        <w:jc w:val="both"/>
        <w:rPr>
          <w:sz w:val="28"/>
          <w:szCs w:val="28"/>
        </w:rPr>
      </w:pPr>
      <w:r w:rsidRPr="00C52C73">
        <w:rPr>
          <w:sz w:val="28"/>
          <w:szCs w:val="28"/>
        </w:rPr>
        <w:t>Мировой судья</w:t>
      </w:r>
      <w:r w:rsidRPr="00C52C73">
        <w:rPr>
          <w:sz w:val="28"/>
          <w:szCs w:val="28"/>
        </w:rPr>
        <w:tab/>
      </w:r>
      <w:r w:rsidRPr="00C52C73">
        <w:rPr>
          <w:sz w:val="28"/>
          <w:szCs w:val="28"/>
        </w:rPr>
        <w:tab/>
      </w:r>
      <w:r w:rsidRPr="00C52C73">
        <w:rPr>
          <w:sz w:val="28"/>
          <w:szCs w:val="28"/>
        </w:rPr>
        <w:tab/>
      </w:r>
      <w:r w:rsidRPr="00C52C73">
        <w:rPr>
          <w:sz w:val="28"/>
          <w:szCs w:val="28"/>
        </w:rPr>
        <w:tab/>
      </w:r>
      <w:r w:rsidR="00B55572">
        <w:rPr>
          <w:sz w:val="28"/>
          <w:szCs w:val="28"/>
        </w:rPr>
        <w:t xml:space="preserve">                    </w:t>
      </w:r>
      <w:r w:rsidRPr="00C52C73">
        <w:rPr>
          <w:sz w:val="28"/>
          <w:szCs w:val="28"/>
        </w:rPr>
        <w:tab/>
        <w:t xml:space="preserve">  </w:t>
      </w:r>
      <w:r w:rsidRPr="00C52C73">
        <w:rPr>
          <w:sz w:val="28"/>
          <w:szCs w:val="28"/>
        </w:rPr>
        <w:tab/>
      </w:r>
      <w:r w:rsidRPr="00C52C73">
        <w:rPr>
          <w:sz w:val="28"/>
          <w:szCs w:val="28"/>
        </w:rPr>
        <w:t xml:space="preserve">      Е.И. Костарева</w:t>
      </w:r>
    </w:p>
    <w:p w:rsidR="00963CCB" w:rsidRPr="0015037C" w:rsidP="00C52C73">
      <w:pPr>
        <w:spacing w:line="0" w:lineRule="atLeast"/>
        <w:ind w:firstLine="709"/>
        <w:contextualSpacing/>
        <w:jc w:val="both"/>
        <w:rPr>
          <w:rFonts w:eastAsia="MS Mincho"/>
          <w:sz w:val="28"/>
          <w:szCs w:val="28"/>
        </w:rPr>
      </w:pPr>
    </w:p>
    <w:sectPr w:rsidSect="00C52C73">
      <w:headerReference w:type="default" r:id="rId5"/>
      <w:headerReference w:type="first" r:id="rId6"/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61760371"/>
      <w:docPartObj>
        <w:docPartGallery w:val="Page Numbers (Top of Page)"/>
        <w:docPartUnique/>
      </w:docPartObj>
    </w:sdtPr>
    <w:sdtContent>
      <w:p w:rsidR="008D6F9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572">
          <w:rPr>
            <w:noProof/>
          </w:rPr>
          <w:t>6</w:t>
        </w:r>
        <w:r>
          <w:fldChar w:fldCharType="end"/>
        </w:r>
      </w:p>
    </w:sdtContent>
  </w:sdt>
  <w:p w:rsidR="00467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6F96">
    <w:pPr>
      <w:pStyle w:val="Header"/>
    </w:pPr>
    <w:r w:rsidRPr="008D6F96">
      <w:t>УИД 86MS00</w:t>
    </w:r>
    <w:r>
      <w:t>05</w:t>
    </w:r>
    <w:r w:rsidRPr="008D6F96">
      <w:t>-01-2023-00</w:t>
    </w:r>
    <w:r w:rsidR="00711C4D">
      <w:t>2080</w:t>
    </w:r>
    <w:r w:rsidRPr="008D6F96">
      <w:t>-</w:t>
    </w:r>
    <w:r w:rsidR="00711C4D">
      <w:t>85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1"/>
    <w:rsid w:val="000038BF"/>
    <w:rsid w:val="0001194E"/>
    <w:rsid w:val="000147B7"/>
    <w:rsid w:val="00014F84"/>
    <w:rsid w:val="00021B37"/>
    <w:rsid w:val="00022DFA"/>
    <w:rsid w:val="00025AB3"/>
    <w:rsid w:val="00031749"/>
    <w:rsid w:val="000342BC"/>
    <w:rsid w:val="00036B2F"/>
    <w:rsid w:val="000421DB"/>
    <w:rsid w:val="0004661C"/>
    <w:rsid w:val="0004694A"/>
    <w:rsid w:val="0004697C"/>
    <w:rsid w:val="00050932"/>
    <w:rsid w:val="00050E36"/>
    <w:rsid w:val="00053762"/>
    <w:rsid w:val="00070E54"/>
    <w:rsid w:val="000718E5"/>
    <w:rsid w:val="000915BB"/>
    <w:rsid w:val="000A138E"/>
    <w:rsid w:val="000A5413"/>
    <w:rsid w:val="000A7A39"/>
    <w:rsid w:val="000B395A"/>
    <w:rsid w:val="000D2925"/>
    <w:rsid w:val="000D3EE5"/>
    <w:rsid w:val="000E6B8C"/>
    <w:rsid w:val="000F1C88"/>
    <w:rsid w:val="000F1F0F"/>
    <w:rsid w:val="000F3466"/>
    <w:rsid w:val="00100C10"/>
    <w:rsid w:val="00102626"/>
    <w:rsid w:val="00105B5A"/>
    <w:rsid w:val="00105E3E"/>
    <w:rsid w:val="001172D2"/>
    <w:rsid w:val="00130B7F"/>
    <w:rsid w:val="00143C11"/>
    <w:rsid w:val="001449D9"/>
    <w:rsid w:val="00146A93"/>
    <w:rsid w:val="0015037C"/>
    <w:rsid w:val="001566BE"/>
    <w:rsid w:val="00161383"/>
    <w:rsid w:val="001619CB"/>
    <w:rsid w:val="00161C28"/>
    <w:rsid w:val="0016255F"/>
    <w:rsid w:val="00166CF7"/>
    <w:rsid w:val="001734F5"/>
    <w:rsid w:val="001746CC"/>
    <w:rsid w:val="00175AE3"/>
    <w:rsid w:val="00192066"/>
    <w:rsid w:val="001933E4"/>
    <w:rsid w:val="00197CA9"/>
    <w:rsid w:val="001A5207"/>
    <w:rsid w:val="001A5974"/>
    <w:rsid w:val="001B14C2"/>
    <w:rsid w:val="001B61ED"/>
    <w:rsid w:val="001C6847"/>
    <w:rsid w:val="001D1AA0"/>
    <w:rsid w:val="001D5AAC"/>
    <w:rsid w:val="001E2D1E"/>
    <w:rsid w:val="001E48A2"/>
    <w:rsid w:val="00200A6B"/>
    <w:rsid w:val="002215E7"/>
    <w:rsid w:val="002402E6"/>
    <w:rsid w:val="00240FE4"/>
    <w:rsid w:val="002413CC"/>
    <w:rsid w:val="002478BF"/>
    <w:rsid w:val="00256C65"/>
    <w:rsid w:val="00260614"/>
    <w:rsid w:val="00261CCD"/>
    <w:rsid w:val="002636CF"/>
    <w:rsid w:val="002771C3"/>
    <w:rsid w:val="00290899"/>
    <w:rsid w:val="0029583F"/>
    <w:rsid w:val="002A0F71"/>
    <w:rsid w:val="002A3FBA"/>
    <w:rsid w:val="002A79A4"/>
    <w:rsid w:val="002B0EC4"/>
    <w:rsid w:val="002B1410"/>
    <w:rsid w:val="002B5E35"/>
    <w:rsid w:val="002B67F7"/>
    <w:rsid w:val="002C1190"/>
    <w:rsid w:val="002C1CA4"/>
    <w:rsid w:val="002D236E"/>
    <w:rsid w:val="002D48E7"/>
    <w:rsid w:val="002E387D"/>
    <w:rsid w:val="002F104D"/>
    <w:rsid w:val="002F222E"/>
    <w:rsid w:val="00303D1A"/>
    <w:rsid w:val="00304A32"/>
    <w:rsid w:val="00305E2F"/>
    <w:rsid w:val="003110E2"/>
    <w:rsid w:val="00311BE0"/>
    <w:rsid w:val="00312C8F"/>
    <w:rsid w:val="00322C31"/>
    <w:rsid w:val="00327394"/>
    <w:rsid w:val="00332924"/>
    <w:rsid w:val="00342B1F"/>
    <w:rsid w:val="00344747"/>
    <w:rsid w:val="00345C07"/>
    <w:rsid w:val="00346DA0"/>
    <w:rsid w:val="003548EA"/>
    <w:rsid w:val="0035496F"/>
    <w:rsid w:val="00356726"/>
    <w:rsid w:val="00356F45"/>
    <w:rsid w:val="00360A19"/>
    <w:rsid w:val="00360D52"/>
    <w:rsid w:val="00361588"/>
    <w:rsid w:val="0036158B"/>
    <w:rsid w:val="00362F36"/>
    <w:rsid w:val="00363204"/>
    <w:rsid w:val="003646AA"/>
    <w:rsid w:val="00366E99"/>
    <w:rsid w:val="00370456"/>
    <w:rsid w:val="003719FA"/>
    <w:rsid w:val="00372B0F"/>
    <w:rsid w:val="003732C6"/>
    <w:rsid w:val="003761E2"/>
    <w:rsid w:val="0038420D"/>
    <w:rsid w:val="003A296D"/>
    <w:rsid w:val="003B003D"/>
    <w:rsid w:val="003B0F1B"/>
    <w:rsid w:val="003B2A15"/>
    <w:rsid w:val="003B2A71"/>
    <w:rsid w:val="003C4FD7"/>
    <w:rsid w:val="003D4B11"/>
    <w:rsid w:val="003F1787"/>
    <w:rsid w:val="003F1C4A"/>
    <w:rsid w:val="003F61F5"/>
    <w:rsid w:val="003F7274"/>
    <w:rsid w:val="00401F51"/>
    <w:rsid w:val="004030BF"/>
    <w:rsid w:val="00406D84"/>
    <w:rsid w:val="0041192F"/>
    <w:rsid w:val="004217E4"/>
    <w:rsid w:val="0042420F"/>
    <w:rsid w:val="00424C94"/>
    <w:rsid w:val="00432EEF"/>
    <w:rsid w:val="0043396E"/>
    <w:rsid w:val="004356B6"/>
    <w:rsid w:val="004366BE"/>
    <w:rsid w:val="004371A1"/>
    <w:rsid w:val="00441E3D"/>
    <w:rsid w:val="00444B88"/>
    <w:rsid w:val="0045632F"/>
    <w:rsid w:val="00456A77"/>
    <w:rsid w:val="004667E2"/>
    <w:rsid w:val="0046762F"/>
    <w:rsid w:val="004864A6"/>
    <w:rsid w:val="004912B4"/>
    <w:rsid w:val="004A1F1C"/>
    <w:rsid w:val="004A4247"/>
    <w:rsid w:val="004A56A3"/>
    <w:rsid w:val="004A6F51"/>
    <w:rsid w:val="004B0D55"/>
    <w:rsid w:val="004B2986"/>
    <w:rsid w:val="004B556B"/>
    <w:rsid w:val="004B7668"/>
    <w:rsid w:val="004D3AC0"/>
    <w:rsid w:val="004E5FD4"/>
    <w:rsid w:val="004F4780"/>
    <w:rsid w:val="00504AA7"/>
    <w:rsid w:val="005066B1"/>
    <w:rsid w:val="00507B79"/>
    <w:rsid w:val="00511BEA"/>
    <w:rsid w:val="005124CF"/>
    <w:rsid w:val="005152F3"/>
    <w:rsid w:val="00516BDA"/>
    <w:rsid w:val="00527791"/>
    <w:rsid w:val="00530BF2"/>
    <w:rsid w:val="00534A0C"/>
    <w:rsid w:val="00535497"/>
    <w:rsid w:val="00535C69"/>
    <w:rsid w:val="005375E4"/>
    <w:rsid w:val="00537FF4"/>
    <w:rsid w:val="00541FE5"/>
    <w:rsid w:val="005423AD"/>
    <w:rsid w:val="005436CC"/>
    <w:rsid w:val="005508B8"/>
    <w:rsid w:val="00565184"/>
    <w:rsid w:val="00574DC0"/>
    <w:rsid w:val="00587554"/>
    <w:rsid w:val="005A181A"/>
    <w:rsid w:val="005A3581"/>
    <w:rsid w:val="005A368D"/>
    <w:rsid w:val="005A6694"/>
    <w:rsid w:val="005A6E8B"/>
    <w:rsid w:val="005B1411"/>
    <w:rsid w:val="005B3BAA"/>
    <w:rsid w:val="005C1991"/>
    <w:rsid w:val="005C6050"/>
    <w:rsid w:val="005C6B95"/>
    <w:rsid w:val="005C6F95"/>
    <w:rsid w:val="005D0C35"/>
    <w:rsid w:val="005D5766"/>
    <w:rsid w:val="005D7F22"/>
    <w:rsid w:val="005E35D3"/>
    <w:rsid w:val="005E63DD"/>
    <w:rsid w:val="005F060F"/>
    <w:rsid w:val="005F760C"/>
    <w:rsid w:val="00607739"/>
    <w:rsid w:val="00610276"/>
    <w:rsid w:val="00610563"/>
    <w:rsid w:val="00610EB9"/>
    <w:rsid w:val="00616031"/>
    <w:rsid w:val="00616C11"/>
    <w:rsid w:val="00617D8B"/>
    <w:rsid w:val="00622967"/>
    <w:rsid w:val="006369FE"/>
    <w:rsid w:val="00646E04"/>
    <w:rsid w:val="006511B3"/>
    <w:rsid w:val="00660E35"/>
    <w:rsid w:val="00662F31"/>
    <w:rsid w:val="006647F0"/>
    <w:rsid w:val="00667EAA"/>
    <w:rsid w:val="006747ED"/>
    <w:rsid w:val="006819EE"/>
    <w:rsid w:val="0068541D"/>
    <w:rsid w:val="0069052C"/>
    <w:rsid w:val="00690819"/>
    <w:rsid w:val="006946A5"/>
    <w:rsid w:val="00695CB4"/>
    <w:rsid w:val="006962ED"/>
    <w:rsid w:val="006969DD"/>
    <w:rsid w:val="006A212A"/>
    <w:rsid w:val="006A7E0D"/>
    <w:rsid w:val="006B6FE8"/>
    <w:rsid w:val="006B7453"/>
    <w:rsid w:val="006D4AB9"/>
    <w:rsid w:val="006D6461"/>
    <w:rsid w:val="006E231B"/>
    <w:rsid w:val="006E28DF"/>
    <w:rsid w:val="006E3144"/>
    <w:rsid w:val="006E58F0"/>
    <w:rsid w:val="006E602D"/>
    <w:rsid w:val="006F2999"/>
    <w:rsid w:val="006F5B5B"/>
    <w:rsid w:val="00710F59"/>
    <w:rsid w:val="00711C4D"/>
    <w:rsid w:val="0072031B"/>
    <w:rsid w:val="00723CF1"/>
    <w:rsid w:val="007245CB"/>
    <w:rsid w:val="007375B7"/>
    <w:rsid w:val="0074014D"/>
    <w:rsid w:val="00741AE8"/>
    <w:rsid w:val="0074547B"/>
    <w:rsid w:val="00747A0E"/>
    <w:rsid w:val="007546D2"/>
    <w:rsid w:val="00760044"/>
    <w:rsid w:val="0076222A"/>
    <w:rsid w:val="00780FF2"/>
    <w:rsid w:val="00786E52"/>
    <w:rsid w:val="007928B1"/>
    <w:rsid w:val="00794390"/>
    <w:rsid w:val="00796956"/>
    <w:rsid w:val="007A5C2F"/>
    <w:rsid w:val="007B0743"/>
    <w:rsid w:val="007B43B8"/>
    <w:rsid w:val="007B5140"/>
    <w:rsid w:val="007D03AF"/>
    <w:rsid w:val="007D16CC"/>
    <w:rsid w:val="007D74FD"/>
    <w:rsid w:val="007F177F"/>
    <w:rsid w:val="007F229A"/>
    <w:rsid w:val="007F4BF6"/>
    <w:rsid w:val="00802932"/>
    <w:rsid w:val="00805E59"/>
    <w:rsid w:val="0080721A"/>
    <w:rsid w:val="008138A7"/>
    <w:rsid w:val="00813AC9"/>
    <w:rsid w:val="00815445"/>
    <w:rsid w:val="00817CFB"/>
    <w:rsid w:val="0083677C"/>
    <w:rsid w:val="00837B32"/>
    <w:rsid w:val="008406C3"/>
    <w:rsid w:val="00841DD2"/>
    <w:rsid w:val="00842DE6"/>
    <w:rsid w:val="00844A85"/>
    <w:rsid w:val="00846CEF"/>
    <w:rsid w:val="008530F3"/>
    <w:rsid w:val="00853FE9"/>
    <w:rsid w:val="00854F75"/>
    <w:rsid w:val="00860855"/>
    <w:rsid w:val="00863B53"/>
    <w:rsid w:val="00880410"/>
    <w:rsid w:val="008810D8"/>
    <w:rsid w:val="00881169"/>
    <w:rsid w:val="0088137D"/>
    <w:rsid w:val="00884296"/>
    <w:rsid w:val="00886914"/>
    <w:rsid w:val="00892131"/>
    <w:rsid w:val="00892893"/>
    <w:rsid w:val="008939AF"/>
    <w:rsid w:val="008A6F9D"/>
    <w:rsid w:val="008A7CA8"/>
    <w:rsid w:val="008B0FA8"/>
    <w:rsid w:val="008B2205"/>
    <w:rsid w:val="008B380E"/>
    <w:rsid w:val="008B5D76"/>
    <w:rsid w:val="008B742C"/>
    <w:rsid w:val="008C20DE"/>
    <w:rsid w:val="008C2A53"/>
    <w:rsid w:val="008C2FDD"/>
    <w:rsid w:val="008C3989"/>
    <w:rsid w:val="008C4169"/>
    <w:rsid w:val="008D013B"/>
    <w:rsid w:val="008D0E9B"/>
    <w:rsid w:val="008D12F7"/>
    <w:rsid w:val="008D1398"/>
    <w:rsid w:val="008D32AC"/>
    <w:rsid w:val="008D5B45"/>
    <w:rsid w:val="008D6F96"/>
    <w:rsid w:val="008D7574"/>
    <w:rsid w:val="008E2B53"/>
    <w:rsid w:val="008E3591"/>
    <w:rsid w:val="008E56C0"/>
    <w:rsid w:val="008F05C8"/>
    <w:rsid w:val="00907BE0"/>
    <w:rsid w:val="009316A0"/>
    <w:rsid w:val="009357C0"/>
    <w:rsid w:val="00937D0E"/>
    <w:rsid w:val="0094201D"/>
    <w:rsid w:val="009421A5"/>
    <w:rsid w:val="009423D5"/>
    <w:rsid w:val="00952B88"/>
    <w:rsid w:val="00960E1D"/>
    <w:rsid w:val="00962F10"/>
    <w:rsid w:val="00963CCB"/>
    <w:rsid w:val="009656B7"/>
    <w:rsid w:val="00967046"/>
    <w:rsid w:val="00970EB2"/>
    <w:rsid w:val="0097647D"/>
    <w:rsid w:val="00996A4F"/>
    <w:rsid w:val="009A204D"/>
    <w:rsid w:val="009A2B65"/>
    <w:rsid w:val="009A7B4F"/>
    <w:rsid w:val="009B082A"/>
    <w:rsid w:val="009B30EE"/>
    <w:rsid w:val="009B5C2B"/>
    <w:rsid w:val="009B6274"/>
    <w:rsid w:val="009C4101"/>
    <w:rsid w:val="009D0033"/>
    <w:rsid w:val="009D6B0C"/>
    <w:rsid w:val="009D7C73"/>
    <w:rsid w:val="009E138B"/>
    <w:rsid w:val="009E23A9"/>
    <w:rsid w:val="009E3289"/>
    <w:rsid w:val="009E3CCF"/>
    <w:rsid w:val="009E565F"/>
    <w:rsid w:val="009F0509"/>
    <w:rsid w:val="009F30B3"/>
    <w:rsid w:val="009F3AB2"/>
    <w:rsid w:val="009F3D7D"/>
    <w:rsid w:val="00A019E8"/>
    <w:rsid w:val="00A06FE0"/>
    <w:rsid w:val="00A070BD"/>
    <w:rsid w:val="00A1145F"/>
    <w:rsid w:val="00A3082B"/>
    <w:rsid w:val="00A366D0"/>
    <w:rsid w:val="00A3685F"/>
    <w:rsid w:val="00A40094"/>
    <w:rsid w:val="00A414CD"/>
    <w:rsid w:val="00A4250D"/>
    <w:rsid w:val="00A42E82"/>
    <w:rsid w:val="00A5160A"/>
    <w:rsid w:val="00A62B33"/>
    <w:rsid w:val="00A62B6D"/>
    <w:rsid w:val="00A6395F"/>
    <w:rsid w:val="00A64AC0"/>
    <w:rsid w:val="00A66B6E"/>
    <w:rsid w:val="00A67E69"/>
    <w:rsid w:val="00A82D17"/>
    <w:rsid w:val="00A8361B"/>
    <w:rsid w:val="00A9464D"/>
    <w:rsid w:val="00A9687F"/>
    <w:rsid w:val="00AA33A5"/>
    <w:rsid w:val="00AB0BB5"/>
    <w:rsid w:val="00AB26CF"/>
    <w:rsid w:val="00AB3280"/>
    <w:rsid w:val="00AB5C5B"/>
    <w:rsid w:val="00AB6140"/>
    <w:rsid w:val="00AC3261"/>
    <w:rsid w:val="00AC746C"/>
    <w:rsid w:val="00AD5494"/>
    <w:rsid w:val="00AD61DD"/>
    <w:rsid w:val="00AE2BE9"/>
    <w:rsid w:val="00AF63B4"/>
    <w:rsid w:val="00AF69D0"/>
    <w:rsid w:val="00B10C87"/>
    <w:rsid w:val="00B13B9B"/>
    <w:rsid w:val="00B16325"/>
    <w:rsid w:val="00B378E2"/>
    <w:rsid w:val="00B44132"/>
    <w:rsid w:val="00B44E6F"/>
    <w:rsid w:val="00B47C8F"/>
    <w:rsid w:val="00B53452"/>
    <w:rsid w:val="00B55572"/>
    <w:rsid w:val="00B55C99"/>
    <w:rsid w:val="00B57BF2"/>
    <w:rsid w:val="00B61379"/>
    <w:rsid w:val="00B64260"/>
    <w:rsid w:val="00B6716A"/>
    <w:rsid w:val="00B70139"/>
    <w:rsid w:val="00B702C7"/>
    <w:rsid w:val="00B747EC"/>
    <w:rsid w:val="00B7492C"/>
    <w:rsid w:val="00B756D2"/>
    <w:rsid w:val="00B809AC"/>
    <w:rsid w:val="00B82A88"/>
    <w:rsid w:val="00B87549"/>
    <w:rsid w:val="00B87FE3"/>
    <w:rsid w:val="00B90A97"/>
    <w:rsid w:val="00B91E51"/>
    <w:rsid w:val="00B928C8"/>
    <w:rsid w:val="00B934A8"/>
    <w:rsid w:val="00B9395A"/>
    <w:rsid w:val="00B94DBA"/>
    <w:rsid w:val="00B974FC"/>
    <w:rsid w:val="00B97783"/>
    <w:rsid w:val="00BA026E"/>
    <w:rsid w:val="00BA0C7C"/>
    <w:rsid w:val="00BA121F"/>
    <w:rsid w:val="00BB20B5"/>
    <w:rsid w:val="00BB5CDE"/>
    <w:rsid w:val="00BC6E8C"/>
    <w:rsid w:val="00BC6FB4"/>
    <w:rsid w:val="00BD463B"/>
    <w:rsid w:val="00BD7F59"/>
    <w:rsid w:val="00BE2D28"/>
    <w:rsid w:val="00BE364E"/>
    <w:rsid w:val="00BE4E14"/>
    <w:rsid w:val="00BE54AE"/>
    <w:rsid w:val="00BE5CA4"/>
    <w:rsid w:val="00BE6C88"/>
    <w:rsid w:val="00BE778C"/>
    <w:rsid w:val="00BF032C"/>
    <w:rsid w:val="00BF16F4"/>
    <w:rsid w:val="00C02856"/>
    <w:rsid w:val="00C11DE2"/>
    <w:rsid w:val="00C15D51"/>
    <w:rsid w:val="00C300F5"/>
    <w:rsid w:val="00C32C3E"/>
    <w:rsid w:val="00C35163"/>
    <w:rsid w:val="00C445A1"/>
    <w:rsid w:val="00C47838"/>
    <w:rsid w:val="00C47D06"/>
    <w:rsid w:val="00C529E1"/>
    <w:rsid w:val="00C52C73"/>
    <w:rsid w:val="00C611E1"/>
    <w:rsid w:val="00C62C6F"/>
    <w:rsid w:val="00C63497"/>
    <w:rsid w:val="00C700A6"/>
    <w:rsid w:val="00C7144B"/>
    <w:rsid w:val="00C714AF"/>
    <w:rsid w:val="00C76AEF"/>
    <w:rsid w:val="00C864E4"/>
    <w:rsid w:val="00C932FE"/>
    <w:rsid w:val="00C94731"/>
    <w:rsid w:val="00CA0E21"/>
    <w:rsid w:val="00CB43DB"/>
    <w:rsid w:val="00CB72D0"/>
    <w:rsid w:val="00CB757F"/>
    <w:rsid w:val="00CC5E1A"/>
    <w:rsid w:val="00CD30F4"/>
    <w:rsid w:val="00CE2AD3"/>
    <w:rsid w:val="00CF3AAD"/>
    <w:rsid w:val="00CF41ED"/>
    <w:rsid w:val="00CF5C54"/>
    <w:rsid w:val="00D10D4D"/>
    <w:rsid w:val="00D15F4D"/>
    <w:rsid w:val="00D221E8"/>
    <w:rsid w:val="00D23A08"/>
    <w:rsid w:val="00D30E2B"/>
    <w:rsid w:val="00D35933"/>
    <w:rsid w:val="00D378DA"/>
    <w:rsid w:val="00D42171"/>
    <w:rsid w:val="00D42DC2"/>
    <w:rsid w:val="00D50130"/>
    <w:rsid w:val="00D5288B"/>
    <w:rsid w:val="00D55686"/>
    <w:rsid w:val="00D62A54"/>
    <w:rsid w:val="00D63981"/>
    <w:rsid w:val="00D64217"/>
    <w:rsid w:val="00D65490"/>
    <w:rsid w:val="00D65A68"/>
    <w:rsid w:val="00D669D2"/>
    <w:rsid w:val="00D8590F"/>
    <w:rsid w:val="00D86883"/>
    <w:rsid w:val="00DA395F"/>
    <w:rsid w:val="00DA6991"/>
    <w:rsid w:val="00DA6DF6"/>
    <w:rsid w:val="00DB110E"/>
    <w:rsid w:val="00DB20DB"/>
    <w:rsid w:val="00DB3B57"/>
    <w:rsid w:val="00DB69F4"/>
    <w:rsid w:val="00DC4D65"/>
    <w:rsid w:val="00DD0D58"/>
    <w:rsid w:val="00DD6127"/>
    <w:rsid w:val="00DD6605"/>
    <w:rsid w:val="00DE12F3"/>
    <w:rsid w:val="00DE4581"/>
    <w:rsid w:val="00DE7417"/>
    <w:rsid w:val="00DE7A92"/>
    <w:rsid w:val="00E04187"/>
    <w:rsid w:val="00E069DD"/>
    <w:rsid w:val="00E2515B"/>
    <w:rsid w:val="00E2703C"/>
    <w:rsid w:val="00E31CF9"/>
    <w:rsid w:val="00E332C0"/>
    <w:rsid w:val="00E36FD5"/>
    <w:rsid w:val="00E51CD2"/>
    <w:rsid w:val="00E52F9F"/>
    <w:rsid w:val="00E5369D"/>
    <w:rsid w:val="00E827C2"/>
    <w:rsid w:val="00E83392"/>
    <w:rsid w:val="00E877B1"/>
    <w:rsid w:val="00E87925"/>
    <w:rsid w:val="00EA1880"/>
    <w:rsid w:val="00EB147F"/>
    <w:rsid w:val="00EC60C9"/>
    <w:rsid w:val="00EC7F67"/>
    <w:rsid w:val="00ED10E3"/>
    <w:rsid w:val="00ED35D4"/>
    <w:rsid w:val="00ED50C0"/>
    <w:rsid w:val="00EE2403"/>
    <w:rsid w:val="00EE639C"/>
    <w:rsid w:val="00EE7BD1"/>
    <w:rsid w:val="00EF71F1"/>
    <w:rsid w:val="00F00B14"/>
    <w:rsid w:val="00F02BE2"/>
    <w:rsid w:val="00F05E35"/>
    <w:rsid w:val="00F106A2"/>
    <w:rsid w:val="00F11747"/>
    <w:rsid w:val="00F12A23"/>
    <w:rsid w:val="00F13011"/>
    <w:rsid w:val="00F1570D"/>
    <w:rsid w:val="00F16FE3"/>
    <w:rsid w:val="00F203C1"/>
    <w:rsid w:val="00F22D6E"/>
    <w:rsid w:val="00F2354F"/>
    <w:rsid w:val="00F249FF"/>
    <w:rsid w:val="00F2760C"/>
    <w:rsid w:val="00F3087C"/>
    <w:rsid w:val="00F31A87"/>
    <w:rsid w:val="00F35A1B"/>
    <w:rsid w:val="00F44D04"/>
    <w:rsid w:val="00F470C8"/>
    <w:rsid w:val="00F55752"/>
    <w:rsid w:val="00F6038D"/>
    <w:rsid w:val="00F615B5"/>
    <w:rsid w:val="00F65323"/>
    <w:rsid w:val="00F65BF2"/>
    <w:rsid w:val="00F667C6"/>
    <w:rsid w:val="00F7050B"/>
    <w:rsid w:val="00F74182"/>
    <w:rsid w:val="00F7546C"/>
    <w:rsid w:val="00F83203"/>
    <w:rsid w:val="00F83D98"/>
    <w:rsid w:val="00F87695"/>
    <w:rsid w:val="00F94B3E"/>
    <w:rsid w:val="00F94EE6"/>
    <w:rsid w:val="00FA0B8A"/>
    <w:rsid w:val="00FA131B"/>
    <w:rsid w:val="00FA5005"/>
    <w:rsid w:val="00FD319F"/>
    <w:rsid w:val="00FD61BD"/>
    <w:rsid w:val="00FF413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4814F92-74E0-413F-9E60-9B749E9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A7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3761E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746CC"/>
    <w:rPr>
      <w:color w:val="0000FF"/>
      <w:u w:val="single"/>
    </w:rPr>
  </w:style>
  <w:style w:type="paragraph" w:styleId="BalloonText">
    <w:name w:val="Balloon Text"/>
    <w:basedOn w:val="Normal"/>
    <w:link w:val="a0"/>
    <w:rsid w:val="00197CA9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197CA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6A7E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">
    <w:name w:val="u"/>
    <w:basedOn w:val="Normal"/>
    <w:rsid w:val="00CE2AD3"/>
    <w:pPr>
      <w:ind w:firstLine="390"/>
      <w:jc w:val="both"/>
    </w:pPr>
  </w:style>
  <w:style w:type="paragraph" w:styleId="Header">
    <w:name w:val="header"/>
    <w:basedOn w:val="Normal"/>
    <w:link w:val="a1"/>
    <w:uiPriority w:val="99"/>
    <w:unhideWhenUsed/>
    <w:rsid w:val="0046762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46762F"/>
    <w:rPr>
      <w:sz w:val="24"/>
      <w:szCs w:val="24"/>
    </w:rPr>
  </w:style>
  <w:style w:type="paragraph" w:styleId="Footer">
    <w:name w:val="footer"/>
    <w:basedOn w:val="Normal"/>
    <w:link w:val="a2"/>
    <w:unhideWhenUsed/>
    <w:rsid w:val="0046762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4676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E4C8-1D59-47DD-A1F6-DDC6DD5A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